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0D5D2" w14:textId="77777777" w:rsidR="00FD1FB0" w:rsidRDefault="00FD1FB0" w:rsidP="00FD1FB0">
      <w:pPr>
        <w:jc w:val="center"/>
      </w:pPr>
    </w:p>
    <w:p w14:paraId="1F679C21" w14:textId="77777777" w:rsidR="00FD1FB0" w:rsidRDefault="00FD1FB0" w:rsidP="00FD1FB0">
      <w:pPr>
        <w:jc w:val="center"/>
      </w:pPr>
    </w:p>
    <w:p w14:paraId="64DD525C" w14:textId="77777777" w:rsidR="00FD1FB0" w:rsidRDefault="00FD1FB0" w:rsidP="00FD1FB0">
      <w:pPr>
        <w:jc w:val="center"/>
      </w:pPr>
    </w:p>
    <w:p w14:paraId="19AD925A" w14:textId="77777777" w:rsidR="00FD1FB0" w:rsidRDefault="00FD1FB0" w:rsidP="00FD1FB0">
      <w:pPr>
        <w:jc w:val="center"/>
      </w:pPr>
    </w:p>
    <w:p w14:paraId="32D454FF" w14:textId="77777777" w:rsidR="00FD1FB0" w:rsidRDefault="00FD1FB0" w:rsidP="00FD1FB0"/>
    <w:p w14:paraId="16CD8D5C" w14:textId="77777777" w:rsidR="00FD1FB0" w:rsidRDefault="00FD1FB0" w:rsidP="00FD1FB0">
      <w:pPr>
        <w:spacing w:line="480" w:lineRule="auto"/>
        <w:jc w:val="center"/>
      </w:pPr>
    </w:p>
    <w:p w14:paraId="66B4CA47" w14:textId="7DF6749C" w:rsidR="00FD1FB0" w:rsidRPr="0052600E" w:rsidRDefault="00FD1FB0" w:rsidP="00FD1FB0">
      <w:pPr>
        <w:spacing w:line="480" w:lineRule="auto"/>
        <w:jc w:val="center"/>
      </w:pPr>
      <w:r>
        <w:t xml:space="preserve">Children’s Broadcasting Television Regulations </w:t>
      </w:r>
    </w:p>
    <w:p w14:paraId="40C0E70D" w14:textId="77777777" w:rsidR="00FD1FB0" w:rsidRPr="0052600E" w:rsidRDefault="00FD1FB0" w:rsidP="00FD1FB0">
      <w:pPr>
        <w:spacing w:line="480" w:lineRule="auto"/>
        <w:jc w:val="center"/>
      </w:pPr>
      <w:r w:rsidRPr="0052600E">
        <w:t>Crystal R. Sicard</w:t>
      </w:r>
    </w:p>
    <w:p w14:paraId="436CAEB8" w14:textId="77777777" w:rsidR="00FD1FB0" w:rsidRPr="0052600E" w:rsidRDefault="00FD1FB0" w:rsidP="00FD1FB0">
      <w:pPr>
        <w:spacing w:line="480" w:lineRule="auto"/>
        <w:jc w:val="center"/>
      </w:pPr>
      <w:r w:rsidRPr="0052600E">
        <w:t>University of Indianapolis</w:t>
      </w:r>
    </w:p>
    <w:p w14:paraId="3B77B03F" w14:textId="77777777" w:rsidR="00FD1FB0" w:rsidRPr="0052600E" w:rsidRDefault="00FD1FB0" w:rsidP="00FD1FB0">
      <w:pPr>
        <w:spacing w:line="480" w:lineRule="auto"/>
        <w:jc w:val="center"/>
      </w:pPr>
    </w:p>
    <w:p w14:paraId="79B12DD6" w14:textId="77777777" w:rsidR="00FD1FB0" w:rsidRPr="0052600E" w:rsidRDefault="00FD1FB0" w:rsidP="00FD1FB0">
      <w:pPr>
        <w:spacing w:line="480" w:lineRule="auto"/>
        <w:jc w:val="center"/>
      </w:pPr>
    </w:p>
    <w:p w14:paraId="1D38597D" w14:textId="77777777" w:rsidR="00FD1FB0" w:rsidRPr="0052600E" w:rsidRDefault="00FD1FB0" w:rsidP="00FD1FB0">
      <w:pPr>
        <w:spacing w:line="480" w:lineRule="auto"/>
        <w:jc w:val="center"/>
      </w:pPr>
      <w:r w:rsidRPr="0052600E">
        <w:t>Author Note</w:t>
      </w:r>
    </w:p>
    <w:p w14:paraId="15CDD5DF" w14:textId="77777777" w:rsidR="00FD1FB0" w:rsidRPr="0052600E" w:rsidRDefault="00FD1FB0" w:rsidP="00FD1FB0">
      <w:pPr>
        <w:spacing w:line="480" w:lineRule="auto"/>
        <w:jc w:val="center"/>
      </w:pPr>
      <w:r w:rsidRPr="0052600E">
        <w:t>Crystal R. Sicard, Department of Communication, University of Indianapolis</w:t>
      </w:r>
    </w:p>
    <w:p w14:paraId="14928E1A" w14:textId="77777777" w:rsidR="00FD1FB0" w:rsidRPr="0052600E" w:rsidRDefault="00FD1FB0" w:rsidP="00FD1FB0">
      <w:pPr>
        <w:spacing w:line="480" w:lineRule="auto"/>
        <w:jc w:val="center"/>
      </w:pPr>
      <w:r w:rsidRPr="0052600E">
        <w:t xml:space="preserve">Any concerns in this article should be addressed to Crystal Sicard. Department of </w:t>
      </w:r>
    </w:p>
    <w:p w14:paraId="556236DD" w14:textId="77777777" w:rsidR="00FD1FB0" w:rsidRPr="0052600E" w:rsidRDefault="00FD1FB0" w:rsidP="00FD1FB0">
      <w:pPr>
        <w:spacing w:line="480" w:lineRule="auto"/>
        <w:jc w:val="center"/>
      </w:pPr>
      <w:r w:rsidRPr="0052600E">
        <w:t>Communication of University of Indianapolis, Indianapolis, IN 46227.</w:t>
      </w:r>
    </w:p>
    <w:p w14:paraId="33DF97B3" w14:textId="0757D4DB" w:rsidR="00FD1FB0" w:rsidRPr="0052600E" w:rsidRDefault="00FD1FB0" w:rsidP="00FD1FB0">
      <w:pPr>
        <w:spacing w:line="480" w:lineRule="auto"/>
      </w:pPr>
      <w:r w:rsidRPr="0052600E">
        <w:t xml:space="preserve">                    Contact:</w:t>
      </w:r>
      <w:r>
        <w:t xml:space="preserve"> </w:t>
      </w:r>
      <w:r w:rsidRPr="0052600E">
        <w:t>sicardc@uindy.edu</w:t>
      </w:r>
    </w:p>
    <w:p w14:paraId="0E027D62" w14:textId="77777777" w:rsidR="00FD1FB0" w:rsidRDefault="00FD1FB0">
      <w:r>
        <w:br w:type="page"/>
      </w:r>
    </w:p>
    <w:p w14:paraId="63E38C6E" w14:textId="5FD8483A" w:rsidR="00C12A5F" w:rsidRDefault="00D41CFD" w:rsidP="00DC296D">
      <w:pPr>
        <w:spacing w:line="480" w:lineRule="auto"/>
        <w:ind w:firstLine="720"/>
        <w:jc w:val="center"/>
        <w:outlineLvl w:val="0"/>
      </w:pPr>
      <w:r>
        <w:lastRenderedPageBreak/>
        <w:t xml:space="preserve">Children’s </w:t>
      </w:r>
      <w:r w:rsidR="00FD1FB0">
        <w:t>Broadcasting Television Regulations</w:t>
      </w:r>
    </w:p>
    <w:p w14:paraId="021EF260" w14:textId="5D075E5F" w:rsidR="0097719E" w:rsidRPr="00FB3A37" w:rsidRDefault="00E85D6C" w:rsidP="00FB3A37">
      <w:pPr>
        <w:spacing w:line="480" w:lineRule="auto"/>
        <w:ind w:firstLine="720"/>
      </w:pPr>
      <w:r w:rsidRPr="00FB3A37">
        <w:t xml:space="preserve">In my paper I will be researching and discussing </w:t>
      </w:r>
      <w:r w:rsidR="00DC296D">
        <w:t xml:space="preserve">will be about </w:t>
      </w:r>
      <w:r w:rsidRPr="00FB3A37">
        <w:t>the Children Broadcasting Laws and how the law</w:t>
      </w:r>
      <w:r w:rsidR="00DC296D">
        <w:t>s are</w:t>
      </w:r>
      <w:r w:rsidRPr="00FB3A37">
        <w:t xml:space="preserve"> being</w:t>
      </w:r>
      <w:r w:rsidR="00DC296D">
        <w:t xml:space="preserve"> used in our everyday life television programs</w:t>
      </w:r>
      <w:r w:rsidRPr="00AB1B09">
        <w:rPr>
          <w:sz w:val="28"/>
        </w:rPr>
        <w:t>.</w:t>
      </w:r>
      <w:r w:rsidRPr="00FB3A37">
        <w:t xml:space="preserve"> </w:t>
      </w:r>
    </w:p>
    <w:p w14:paraId="0870A24A" w14:textId="3452FA32" w:rsidR="0097719E" w:rsidRPr="0086332E" w:rsidRDefault="004A2A8D" w:rsidP="0086332E">
      <w:pPr>
        <w:spacing w:line="480" w:lineRule="auto"/>
        <w:rPr>
          <w:rFonts w:eastAsia="Times New Roman"/>
        </w:rPr>
      </w:pPr>
      <w:r w:rsidRPr="00FB3A37">
        <w:t>According to (</w:t>
      </w:r>
      <w:r w:rsidR="0086332E" w:rsidRPr="00721378">
        <w:rPr>
          <w:rFonts w:eastAsia="Times New Roman"/>
          <w:color w:val="333333"/>
          <w:shd w:val="clear" w:color="auto" w:fill="FFFFFF"/>
        </w:rPr>
        <w:t>“The State of Traditional TV: Updated with Q1 2018 Data.” </w:t>
      </w:r>
      <w:r w:rsidR="0086332E" w:rsidRPr="00721378">
        <w:rPr>
          <w:rFonts w:eastAsia="Times New Roman"/>
          <w:i/>
          <w:iCs/>
          <w:color w:val="333333"/>
          <w:shd w:val="clear" w:color="auto" w:fill="FFFFFF"/>
        </w:rPr>
        <w:t>Marketing Charts</w:t>
      </w:r>
      <w:r w:rsidR="0086332E" w:rsidRPr="00721378">
        <w:rPr>
          <w:rFonts w:eastAsia="Times New Roman"/>
          <w:color w:val="333333"/>
          <w:shd w:val="clear" w:color="auto" w:fill="FFFFFF"/>
        </w:rPr>
        <w:t>, 21 Aug. 2018, www.marketingcharts.com/featured-105414</w:t>
      </w:r>
      <w:r w:rsidR="0086332E">
        <w:rPr>
          <w:rFonts w:eastAsia="Times New Roman"/>
        </w:rPr>
        <w:t>)</w:t>
      </w:r>
      <w:r w:rsidRPr="00FB3A37">
        <w:t xml:space="preserve"> they state that in their report for the first quarter of 2018, the data they collected showed that Americans ages 18-34 were averaging about 16 hours of </w:t>
      </w:r>
      <w:r w:rsidR="006D6B8D">
        <w:t>television</w:t>
      </w:r>
      <w:r w:rsidR="00DC296D">
        <w:t xml:space="preserve"> per week</w:t>
      </w:r>
      <w:r w:rsidRPr="00AB1B09">
        <w:rPr>
          <w:sz w:val="28"/>
        </w:rPr>
        <w:t>.</w:t>
      </w:r>
      <w:r w:rsidR="00DC296D">
        <w:t xml:space="preserve"> When divided</w:t>
      </w:r>
      <w:r w:rsidRPr="00FB3A37">
        <w:t xml:space="preserve"> up</w:t>
      </w:r>
      <w:r w:rsidR="00DC296D">
        <w:t xml:space="preserve">, it equals to about 2 </w:t>
      </w:r>
      <w:r w:rsidRPr="00FB3A37">
        <w:t xml:space="preserve">hours a day devoted to </w:t>
      </w:r>
      <w:r w:rsidR="00FB3A37">
        <w:t xml:space="preserve">television </w:t>
      </w:r>
      <w:r w:rsidRPr="00FB3A37">
        <w:t>viewing</w:t>
      </w:r>
      <w:r w:rsidRPr="00AB1B09">
        <w:rPr>
          <w:sz w:val="28"/>
        </w:rPr>
        <w:t>.</w:t>
      </w:r>
      <w:r w:rsidRPr="00FB3A37">
        <w:t xml:space="preserve"> Compa</w:t>
      </w:r>
      <w:r w:rsidR="00DC296D">
        <w:t>red to the first quarter</w:t>
      </w:r>
      <w:r w:rsidRPr="00FB3A37">
        <w:t xml:space="preserve"> in 2017</w:t>
      </w:r>
      <w:r w:rsidR="00DC296D">
        <w:t>,</w:t>
      </w:r>
      <w:r w:rsidRPr="00FB3A37">
        <w:t xml:space="preserve"> the data shows that Americans are decreasing their amount of </w:t>
      </w:r>
      <w:r w:rsidR="00FB3A37">
        <w:t>television</w:t>
      </w:r>
      <w:r w:rsidRPr="00FB3A37">
        <w:t xml:space="preserve"> time by 2 hours and 23 minutes in a span of a week</w:t>
      </w:r>
      <w:r w:rsidRPr="00AB1B09">
        <w:rPr>
          <w:sz w:val="28"/>
        </w:rPr>
        <w:t>.</w:t>
      </w:r>
      <w:r w:rsidRPr="00FB3A37">
        <w:t xml:space="preserve"> </w:t>
      </w:r>
    </w:p>
    <w:p w14:paraId="4D3EFD1B" w14:textId="1D2A1D09" w:rsidR="009A331A" w:rsidRPr="002F549E" w:rsidRDefault="004F4A3E" w:rsidP="00FB3A37">
      <w:pPr>
        <w:spacing w:line="480" w:lineRule="auto"/>
        <w:rPr>
          <w:rFonts w:eastAsia="Times New Roman"/>
        </w:rPr>
      </w:pPr>
      <w:r w:rsidRPr="00FB3A37">
        <w:t>Looking at the amount of viewing time for children (</w:t>
      </w:r>
      <w:r w:rsidR="0024407B" w:rsidRPr="00721378">
        <w:rPr>
          <w:rFonts w:eastAsia="Times New Roman"/>
          <w:color w:val="333333"/>
          <w:shd w:val="clear" w:color="auto" w:fill="FFFFFF"/>
        </w:rPr>
        <w:t>“Watching Television.” </w:t>
      </w:r>
      <w:r w:rsidR="0024407B" w:rsidRPr="00721378">
        <w:rPr>
          <w:rFonts w:eastAsia="Times New Roman"/>
          <w:i/>
          <w:iCs/>
          <w:color w:val="333333"/>
          <w:shd w:val="clear" w:color="auto" w:fill="FFFFFF"/>
        </w:rPr>
        <w:t>Child Trends</w:t>
      </w:r>
      <w:r w:rsidR="0024407B" w:rsidRPr="00721378">
        <w:rPr>
          <w:rFonts w:eastAsia="Times New Roman"/>
          <w:color w:val="333333"/>
          <w:shd w:val="clear" w:color="auto" w:fill="FFFFFF"/>
        </w:rPr>
        <w:t>, www.childtrends.org/indicators/watching-television</w:t>
      </w:r>
      <w:r w:rsidRPr="00FB3A37">
        <w:t xml:space="preserve">) states that </w:t>
      </w:r>
      <w:r w:rsidRPr="005903AD">
        <w:rPr>
          <w:sz w:val="28"/>
        </w:rPr>
        <w:t>“</w:t>
      </w:r>
      <w:r w:rsidRPr="00FB3A37">
        <w:t>Nearly all children ages eight to 18</w:t>
      </w:r>
      <w:r w:rsidR="00A645D4" w:rsidRPr="00FB3A37">
        <w:t xml:space="preserve"> (99 percent in 200</w:t>
      </w:r>
      <w:r w:rsidRPr="00FB3A37">
        <w:t>9), have a television in their room (71 percent in 2009)</w:t>
      </w:r>
      <w:r w:rsidRPr="005903AD">
        <w:rPr>
          <w:sz w:val="32"/>
        </w:rPr>
        <w:t>.</w:t>
      </w:r>
      <w:r w:rsidRPr="00FB3A37">
        <w:t>” With that being said since 2009 the video based content has only increased which means we are placing more technolog</w:t>
      </w:r>
      <w:r w:rsidR="00DC296D">
        <w:t>y and video based content in our</w:t>
      </w:r>
      <w:r w:rsidRPr="00FB3A37">
        <w:t xml:space="preserve"> children’s hands at a younger age</w:t>
      </w:r>
      <w:r w:rsidRPr="005903AD">
        <w:rPr>
          <w:sz w:val="32"/>
        </w:rPr>
        <w:t>.</w:t>
      </w:r>
      <w:r w:rsidRPr="00FB3A37">
        <w:t xml:space="preserve"> (</w:t>
      </w:r>
      <w:r w:rsidR="0024407B">
        <w:t>“Watching Television”</w:t>
      </w:r>
      <w:r w:rsidR="00DC296D">
        <w:t xml:space="preserve">) This article states </w:t>
      </w:r>
      <w:r w:rsidRPr="00FB3A37">
        <w:t xml:space="preserve">that “The average amount of television </w:t>
      </w:r>
      <w:r w:rsidR="00DC296D">
        <w:t>time for ages eight to 18 year olds</w:t>
      </w:r>
      <w:r w:rsidRPr="00FB3A37">
        <w:t xml:space="preserve"> is four and half hours per day</w:t>
      </w:r>
      <w:r w:rsidRPr="005903AD">
        <w:rPr>
          <w:sz w:val="32"/>
        </w:rPr>
        <w:t>.</w:t>
      </w:r>
      <w:r w:rsidRPr="00FB3A37">
        <w:t xml:space="preserve"> Total daily media exposure is equivalent to </w:t>
      </w:r>
      <w:r w:rsidR="00DC296D">
        <w:t xml:space="preserve">about </w:t>
      </w:r>
      <w:r w:rsidRPr="00FB3A37">
        <w:t>ten hours, squeezed (through multi-tasking) in about seven and half hours of time</w:t>
      </w:r>
      <w:r w:rsidRPr="005903AD">
        <w:rPr>
          <w:sz w:val="32"/>
        </w:rPr>
        <w:t>.</w:t>
      </w:r>
      <w:r w:rsidRPr="00FB3A37">
        <w:t xml:space="preserve">” </w:t>
      </w:r>
      <w:r w:rsidR="002D7078" w:rsidRPr="00FB3A37">
        <w:t>All of this information is key to understanding why the Children Broadcasting Act is in place</w:t>
      </w:r>
      <w:r w:rsidR="002D7078" w:rsidRPr="005903AD">
        <w:rPr>
          <w:sz w:val="32"/>
        </w:rPr>
        <w:t>.</w:t>
      </w:r>
      <w:r w:rsidR="002D7078" w:rsidRPr="00FB3A37">
        <w:t xml:space="preserve"> </w:t>
      </w:r>
      <w:r w:rsidR="00A645D4" w:rsidRPr="00FB3A37">
        <w:t xml:space="preserve">According to </w:t>
      </w:r>
      <w:r w:rsidR="0024407B" w:rsidRPr="0024407B">
        <w:t>(</w:t>
      </w:r>
      <w:r w:rsidR="0024407B" w:rsidRPr="00721378">
        <w:rPr>
          <w:rFonts w:eastAsia="Times New Roman"/>
          <w:color w:val="333333"/>
          <w:shd w:val="clear" w:color="auto" w:fill="FFFFFF"/>
        </w:rPr>
        <w:t>Watkins, Bruce. “Improving Educational and Informational Television For Children: When the Marketplace Fails.” 1986, doi:10.3897/bdj.4.e7720.figure2f</w:t>
      </w:r>
      <w:r w:rsidR="0024407B">
        <w:rPr>
          <w:rFonts w:eastAsia="Times New Roman"/>
          <w:color w:val="333333"/>
          <w:shd w:val="clear" w:color="auto" w:fill="FFFFFF"/>
        </w:rPr>
        <w:t>)</w:t>
      </w:r>
      <w:r w:rsidR="002F549E">
        <w:rPr>
          <w:rFonts w:eastAsia="Times New Roman"/>
        </w:rPr>
        <w:t xml:space="preserve">, </w:t>
      </w:r>
      <w:r w:rsidR="00BD5EA2">
        <w:t>i</w:t>
      </w:r>
      <w:r w:rsidR="00A645D4" w:rsidRPr="00FB3A37">
        <w:t>t stat</w:t>
      </w:r>
      <w:r w:rsidR="00BD5EA2">
        <w:t>e</w:t>
      </w:r>
      <w:r w:rsidR="00A645D4" w:rsidRPr="00FB3A37">
        <w:t>s that children in America average about four hou</w:t>
      </w:r>
      <w:r w:rsidR="00BD5EA2">
        <w:t>rs a day of watching television. B</w:t>
      </w:r>
      <w:r w:rsidR="00A645D4" w:rsidRPr="00FB3A37">
        <w:t xml:space="preserve">y the time </w:t>
      </w:r>
      <w:r w:rsidR="00BD5EA2">
        <w:t>the child reaches</w:t>
      </w:r>
      <w:r w:rsidR="00A645D4" w:rsidRPr="00FB3A37">
        <w:t xml:space="preserve"> the age 18 </w:t>
      </w:r>
      <w:r w:rsidR="00A645D4" w:rsidRPr="00FB3A37">
        <w:lastRenderedPageBreak/>
        <w:t>they have watched over about 15,000 hours</w:t>
      </w:r>
      <w:r w:rsidR="00A645D4" w:rsidRPr="005903AD">
        <w:rPr>
          <w:sz w:val="32"/>
        </w:rPr>
        <w:t>.</w:t>
      </w:r>
      <w:r w:rsidR="00A645D4" w:rsidRPr="00FB3A37">
        <w:t xml:space="preserve"> </w:t>
      </w:r>
      <w:r w:rsidR="00A645D4" w:rsidRPr="005903AD">
        <w:rPr>
          <w:sz w:val="28"/>
        </w:rPr>
        <w:t>“</w:t>
      </w:r>
      <w:r w:rsidR="00A645D4" w:rsidRPr="00FB3A37">
        <w:t>No single activity except sleep occupies as much of their time</w:t>
      </w:r>
      <w:r w:rsidR="00A645D4" w:rsidRPr="00BD5EA2">
        <w:rPr>
          <w:sz w:val="32"/>
        </w:rPr>
        <w:t>.</w:t>
      </w:r>
      <w:r w:rsidR="00A645D4" w:rsidRPr="005903AD">
        <w:rPr>
          <w:sz w:val="28"/>
        </w:rPr>
        <w:t>”</w:t>
      </w:r>
      <w:r w:rsidR="00A645D4" w:rsidRPr="00FB3A37">
        <w:t xml:space="preserve"> </w:t>
      </w:r>
      <w:r w:rsidR="009A331A" w:rsidRPr="00FB3A37">
        <w:t>Some people might argue</w:t>
      </w:r>
      <w:r w:rsidR="00BD5EA2">
        <w:t>,</w:t>
      </w:r>
      <w:r w:rsidR="009A331A" w:rsidRPr="00FB3A37">
        <w:t xml:space="preserve"> that </w:t>
      </w:r>
      <w:r w:rsidR="00BD5EA2">
        <w:t>is a</w:t>
      </w:r>
      <w:r w:rsidR="009A331A" w:rsidRPr="00FB3A37">
        <w:t xml:space="preserve"> source for </w:t>
      </w:r>
      <w:r w:rsidR="00BD5EA2">
        <w:t xml:space="preserve">children </w:t>
      </w:r>
      <w:r w:rsidR="009A331A" w:rsidRPr="00FB3A37">
        <w:t>to understand values within a society and</w:t>
      </w:r>
      <w:r w:rsidR="00BD5EA2">
        <w:t xml:space="preserve"> give them</w:t>
      </w:r>
      <w:r w:rsidR="009A331A" w:rsidRPr="00FB3A37">
        <w:t xml:space="preserve"> expectations of their futures</w:t>
      </w:r>
      <w:r w:rsidR="009A331A" w:rsidRPr="005903AD">
        <w:rPr>
          <w:sz w:val="32"/>
        </w:rPr>
        <w:t>.</w:t>
      </w:r>
      <w:r w:rsidR="0024407B">
        <w:t xml:space="preserve"> (Watkins, B. 1986)</w:t>
      </w:r>
    </w:p>
    <w:p w14:paraId="3C2F98DF" w14:textId="4181F372" w:rsidR="00B26799" w:rsidRPr="0024407B" w:rsidRDefault="002D7078" w:rsidP="0024407B">
      <w:pPr>
        <w:pStyle w:val="sc-kfggvz"/>
        <w:spacing w:before="0" w:beforeAutospacing="0" w:after="150" w:afterAutospacing="0" w:line="360" w:lineRule="auto"/>
        <w:ind w:left="567"/>
        <w:rPr>
          <w:color w:val="333333"/>
        </w:rPr>
      </w:pPr>
      <w:r w:rsidRPr="005903AD">
        <w:rPr>
          <w:sz w:val="28"/>
        </w:rPr>
        <w:t>“</w:t>
      </w:r>
      <w:r w:rsidRPr="00FB3A37">
        <w:t>The Children’s Television Act requires each United States broadcast television station to air programming specifically designed to serve the educational and informational needs of children</w:t>
      </w:r>
      <w:r w:rsidRPr="005903AD">
        <w:rPr>
          <w:sz w:val="32"/>
        </w:rPr>
        <w:t>.</w:t>
      </w:r>
      <w:r w:rsidRPr="00FB3A37">
        <w:t xml:space="preserve"> It also limits the amount of time broadcasters and cable operators can devote to advertisements during children’s programs.</w:t>
      </w:r>
      <w:r w:rsidRPr="005903AD">
        <w:rPr>
          <w:sz w:val="28"/>
        </w:rPr>
        <w:t>”</w:t>
      </w:r>
      <w:r w:rsidRPr="00FB3A37">
        <w:t xml:space="preserve"> (</w:t>
      </w:r>
      <w:r w:rsidR="0024407B" w:rsidRPr="00721378">
        <w:rPr>
          <w:color w:val="333333"/>
        </w:rPr>
        <w:t>“Children's Educational Television.” </w:t>
      </w:r>
      <w:r w:rsidR="0024407B" w:rsidRPr="00721378">
        <w:rPr>
          <w:i/>
          <w:iCs/>
          <w:color w:val="333333"/>
        </w:rPr>
        <w:t>Federal Communications Commission</w:t>
      </w:r>
      <w:r w:rsidR="0024407B" w:rsidRPr="00721378">
        <w:rPr>
          <w:color w:val="333333"/>
        </w:rPr>
        <w:t>, 6 Nov. 2017, www.fcc.gov/consumers/guides/childrens-educational-television.</w:t>
      </w:r>
      <w:r w:rsidR="0024407B">
        <w:rPr>
          <w:color w:val="333333"/>
        </w:rPr>
        <w:t>)</w:t>
      </w:r>
    </w:p>
    <w:p w14:paraId="2943573A" w14:textId="2363031F" w:rsidR="002D7078" w:rsidRPr="00FB3A37" w:rsidRDefault="002D7078" w:rsidP="00B26799">
      <w:pPr>
        <w:spacing w:line="480" w:lineRule="auto"/>
      </w:pPr>
      <w:r w:rsidRPr="00FB3A37">
        <w:t>This is the Children’s Television Act that is currently in place in the United States on the Federal Communication Commission website</w:t>
      </w:r>
      <w:r w:rsidRPr="005903AD">
        <w:rPr>
          <w:sz w:val="32"/>
        </w:rPr>
        <w:t>.</w:t>
      </w:r>
      <w:r w:rsidRPr="00FB3A37">
        <w:t xml:space="preserve"> Under this act there are certain criteria that is need</w:t>
      </w:r>
      <w:r w:rsidR="00B26799">
        <w:t>ed</w:t>
      </w:r>
      <w:r w:rsidRPr="00FB3A37">
        <w:t xml:space="preserve"> to be passed in order to be considered</w:t>
      </w:r>
      <w:r w:rsidR="00B26799">
        <w:t xml:space="preserve"> acceptable</w:t>
      </w:r>
      <w:r w:rsidRPr="00FB3A37">
        <w:t xml:space="preserve"> for children’s television</w:t>
      </w:r>
      <w:r w:rsidRPr="005903AD">
        <w:rPr>
          <w:sz w:val="32"/>
        </w:rPr>
        <w:t>.</w:t>
      </w:r>
      <w:r w:rsidRPr="00FB3A37">
        <w:t xml:space="preserve"> </w:t>
      </w:r>
    </w:p>
    <w:p w14:paraId="594431BF" w14:textId="7624B0FA" w:rsidR="002D7078" w:rsidRPr="0024407B" w:rsidRDefault="002D7078" w:rsidP="0024407B">
      <w:pPr>
        <w:pStyle w:val="sc-kfggvz"/>
        <w:spacing w:before="0" w:beforeAutospacing="0" w:after="150" w:afterAutospacing="0" w:line="360" w:lineRule="auto"/>
        <w:ind w:left="567"/>
        <w:rPr>
          <w:color w:val="333333"/>
        </w:rPr>
      </w:pPr>
      <w:r w:rsidRPr="005903AD">
        <w:rPr>
          <w:sz w:val="28"/>
        </w:rPr>
        <w:t>“</w:t>
      </w:r>
      <w:r w:rsidR="00FB3A37">
        <w:t>Television</w:t>
      </w:r>
      <w:r w:rsidRPr="00FB3A37">
        <w:t xml:space="preserve"> stations are required to 1</w:t>
      </w:r>
      <w:r w:rsidRPr="005903AD">
        <w:rPr>
          <w:sz w:val="32"/>
        </w:rPr>
        <w:t>.</w:t>
      </w:r>
      <w:r w:rsidRPr="00FB3A37">
        <w:t xml:space="preserve"> Air at least three hours per week of core programs</w:t>
      </w:r>
      <w:r w:rsidRPr="005903AD">
        <w:rPr>
          <w:sz w:val="32"/>
        </w:rPr>
        <w:t>.</w:t>
      </w:r>
      <w:r w:rsidRPr="00FB3A37">
        <w:t xml:space="preserve"> 2</w:t>
      </w:r>
      <w:r w:rsidRPr="005903AD">
        <w:rPr>
          <w:sz w:val="32"/>
        </w:rPr>
        <w:t>.</w:t>
      </w:r>
      <w:r w:rsidRPr="00FB3A37">
        <w:t xml:space="preserve"> Identify core programs by displaying the symbol E/I throughout the program</w:t>
      </w:r>
      <w:r w:rsidRPr="005903AD">
        <w:rPr>
          <w:sz w:val="32"/>
        </w:rPr>
        <w:t>.</w:t>
      </w:r>
      <w:r w:rsidRPr="00FB3A37">
        <w:t xml:space="preserve"> 3</w:t>
      </w:r>
      <w:r w:rsidRPr="005903AD">
        <w:rPr>
          <w:sz w:val="32"/>
        </w:rPr>
        <w:t>.</w:t>
      </w:r>
      <w:r w:rsidRPr="00FB3A37">
        <w:t xml:space="preserve"> Provide parents and consumers with advance information about core programs and when they are being aired</w:t>
      </w:r>
      <w:r w:rsidRPr="005903AD">
        <w:rPr>
          <w:sz w:val="32"/>
        </w:rPr>
        <w:t>.</w:t>
      </w:r>
      <w:r w:rsidRPr="005903AD">
        <w:rPr>
          <w:sz w:val="28"/>
        </w:rPr>
        <w:t>”</w:t>
      </w:r>
      <w:r w:rsidRPr="00FB3A37">
        <w:t xml:space="preserve"> (</w:t>
      </w:r>
      <w:r w:rsidR="0024407B" w:rsidRPr="00721378">
        <w:rPr>
          <w:color w:val="333333"/>
        </w:rPr>
        <w:t>“Children's Educational Television</w:t>
      </w:r>
      <w:r w:rsidR="0024407B">
        <w:rPr>
          <w:color w:val="333333"/>
        </w:rPr>
        <w:t>” , 2017</w:t>
      </w:r>
      <w:r w:rsidR="0024407B" w:rsidRPr="00721378">
        <w:rPr>
          <w:color w:val="333333"/>
        </w:rPr>
        <w:t>.</w:t>
      </w:r>
      <w:r w:rsidR="0024407B">
        <w:rPr>
          <w:color w:val="333333"/>
        </w:rPr>
        <w:t>)</w:t>
      </w:r>
    </w:p>
    <w:p w14:paraId="25AA3F1A" w14:textId="570BE41A" w:rsidR="00956941" w:rsidRPr="002F549E" w:rsidRDefault="00660F4E" w:rsidP="00AA2351">
      <w:pPr>
        <w:spacing w:line="480" w:lineRule="auto"/>
      </w:pPr>
      <w:r w:rsidRPr="00FB3A37">
        <w:t xml:space="preserve">If the show does not carry </w:t>
      </w:r>
      <w:r w:rsidR="00B26799">
        <w:t>the</w:t>
      </w:r>
      <w:r w:rsidR="005D04D0" w:rsidRPr="00FB3A37">
        <w:t xml:space="preserve"> criteria</w:t>
      </w:r>
      <w:r w:rsidRPr="00FB3A37">
        <w:t xml:space="preserve"> </w:t>
      </w:r>
      <w:r w:rsidR="00B26799">
        <w:t xml:space="preserve">that is needed </w:t>
      </w:r>
      <w:r w:rsidRPr="00FB3A37">
        <w:t>it is prohibited from airing during the time for children’s programing</w:t>
      </w:r>
      <w:r w:rsidRPr="005903AD">
        <w:rPr>
          <w:sz w:val="32"/>
        </w:rPr>
        <w:t>.</w:t>
      </w:r>
      <w:r w:rsidRPr="00FB3A37">
        <w:t xml:space="preserve"> Children’s programing should be aired from 7:00 in the m</w:t>
      </w:r>
      <w:r w:rsidR="00F96F9F">
        <w:t>orning until 10:00 PM at night. The</w:t>
      </w:r>
      <w:r w:rsidRPr="00FB3A37">
        <w:t xml:space="preserve"> program </w:t>
      </w:r>
      <w:r w:rsidR="00F96F9F">
        <w:t>also needs to be</w:t>
      </w:r>
      <w:r w:rsidRPr="00FB3A37">
        <w:t xml:space="preserve"> at least 30 minutes long, provides informational and educational needs, </w:t>
      </w:r>
      <w:r w:rsidR="00F96F9F">
        <w:t>and must</w:t>
      </w:r>
      <w:r w:rsidRPr="00FB3A37">
        <w:t xml:space="preserve"> be a weekly scheduled program</w:t>
      </w:r>
      <w:r w:rsidRPr="005903AD">
        <w:rPr>
          <w:sz w:val="32"/>
        </w:rPr>
        <w:t>.</w:t>
      </w:r>
      <w:r w:rsidRPr="00FB3A37">
        <w:t xml:space="preserve"> </w:t>
      </w:r>
      <w:r w:rsidR="0024407B">
        <w:t>(“Children’s Educational Television”, 2017)</w:t>
      </w:r>
      <w:r w:rsidR="002F549E">
        <w:t xml:space="preserve">. </w:t>
      </w:r>
      <w:r w:rsidR="005D04D0" w:rsidRPr="00FB3A37">
        <w:t xml:space="preserve">The term that is used to define a program that serves an educational and informational need for children under the age of 16 is called </w:t>
      </w:r>
      <w:r w:rsidR="005D04D0" w:rsidRPr="005903AD">
        <w:rPr>
          <w:sz w:val="28"/>
        </w:rPr>
        <w:t>“</w:t>
      </w:r>
      <w:r w:rsidR="005D04D0" w:rsidRPr="00FB3A37">
        <w:t>Core Programing</w:t>
      </w:r>
      <w:r w:rsidR="005D04D0" w:rsidRPr="005903AD">
        <w:rPr>
          <w:sz w:val="28"/>
        </w:rPr>
        <w:t>”</w:t>
      </w:r>
      <w:r w:rsidR="005D04D0" w:rsidRPr="005903AD">
        <w:rPr>
          <w:sz w:val="36"/>
        </w:rPr>
        <w:t>.</w:t>
      </w:r>
      <w:r w:rsidR="005D04D0" w:rsidRPr="00FB3A37">
        <w:t xml:space="preserve"> </w:t>
      </w:r>
      <w:r w:rsidR="0024407B">
        <w:t>(</w:t>
      </w:r>
      <w:r w:rsidR="0024407B" w:rsidRPr="00721378">
        <w:rPr>
          <w:rFonts w:eastAsia="Times New Roman"/>
          <w:color w:val="333333"/>
          <w:shd w:val="clear" w:color="auto" w:fill="FFFFFF"/>
        </w:rPr>
        <w:t xml:space="preserve">“FCC Fact </w:t>
      </w:r>
      <w:r w:rsidR="0024407B" w:rsidRPr="00721378">
        <w:rPr>
          <w:rFonts w:eastAsia="Times New Roman"/>
          <w:color w:val="333333"/>
          <w:shd w:val="clear" w:color="auto" w:fill="FFFFFF"/>
        </w:rPr>
        <w:lastRenderedPageBreak/>
        <w:t>Sheet .” </w:t>
      </w:r>
      <w:r w:rsidR="0024407B" w:rsidRPr="00721378">
        <w:rPr>
          <w:rFonts w:eastAsia="Times New Roman"/>
          <w:i/>
          <w:iCs/>
          <w:color w:val="333333"/>
          <w:shd w:val="clear" w:color="auto" w:fill="FFFFFF"/>
        </w:rPr>
        <w:t>Modernization of Media Regulation Initiative: Children’s Television Programming Rules Notice of Proposed Rulemaking – MB Docket Nos. 17-105 and 18-202</w:t>
      </w:r>
      <w:r w:rsidR="0024407B" w:rsidRPr="00721378">
        <w:rPr>
          <w:rFonts w:eastAsia="Times New Roman"/>
          <w:color w:val="333333"/>
          <w:shd w:val="clear" w:color="auto" w:fill="FFFFFF"/>
        </w:rPr>
        <w:t>, 21 June 2018, doi:10.3897/bdj.4.e7720.figure2f</w:t>
      </w:r>
      <w:r w:rsidR="0024407B">
        <w:rPr>
          <w:rFonts w:eastAsia="Times New Roman"/>
          <w:color w:val="333333"/>
          <w:shd w:val="clear" w:color="auto" w:fill="FFFFFF"/>
        </w:rPr>
        <w:t xml:space="preserve">). </w:t>
      </w:r>
      <w:r w:rsidR="0024407B">
        <w:t xml:space="preserve"> </w:t>
      </w:r>
      <w:r w:rsidR="005D04D0" w:rsidRPr="00FB3A37">
        <w:rPr>
          <w:rFonts w:eastAsia="Times New Roman"/>
        </w:rPr>
        <w:t>This is extremely important when it comes to broadcasting</w:t>
      </w:r>
      <w:r w:rsidR="005D04D0" w:rsidRPr="005903AD">
        <w:rPr>
          <w:rFonts w:eastAsia="Times New Roman"/>
          <w:sz w:val="32"/>
        </w:rPr>
        <w:t>.</w:t>
      </w:r>
      <w:r w:rsidR="00A2243E">
        <w:rPr>
          <w:rFonts w:eastAsia="Times New Roman"/>
        </w:rPr>
        <w:t xml:space="preserve"> T</w:t>
      </w:r>
      <w:r w:rsidR="005D04D0" w:rsidRPr="00FB3A37">
        <w:rPr>
          <w:rFonts w:eastAsia="Times New Roman"/>
        </w:rPr>
        <w:t>hrough the changes in technology</w:t>
      </w:r>
      <w:r w:rsidR="00A2243E">
        <w:rPr>
          <w:rFonts w:eastAsia="Times New Roman"/>
        </w:rPr>
        <w:t>,</w:t>
      </w:r>
      <w:r w:rsidR="005D04D0" w:rsidRPr="00FB3A37">
        <w:rPr>
          <w:rFonts w:eastAsia="Times New Roman"/>
        </w:rPr>
        <w:t xml:space="preserve"> there is</w:t>
      </w:r>
      <w:r w:rsidR="00A2243E">
        <w:rPr>
          <w:rFonts w:eastAsia="Times New Roman"/>
        </w:rPr>
        <w:t xml:space="preserve"> </w:t>
      </w:r>
      <w:r w:rsidR="00B76C28">
        <w:rPr>
          <w:rFonts w:eastAsia="Times New Roman"/>
        </w:rPr>
        <w:t>a possibility for</w:t>
      </w:r>
      <w:r w:rsidR="005D04D0" w:rsidRPr="00FB3A37">
        <w:rPr>
          <w:rFonts w:eastAsia="Times New Roman"/>
        </w:rPr>
        <w:t xml:space="preserve"> changes that could be occurring to </w:t>
      </w:r>
      <w:r w:rsidR="0097719E" w:rsidRPr="00FB3A37">
        <w:rPr>
          <w:rFonts w:eastAsia="Times New Roman"/>
        </w:rPr>
        <w:t>these criteria</w:t>
      </w:r>
      <w:r w:rsidR="005D04D0" w:rsidRPr="00FB3A37">
        <w:rPr>
          <w:rFonts w:eastAsia="Times New Roman"/>
        </w:rPr>
        <w:t xml:space="preserve"> of how the Core Programing </w:t>
      </w:r>
      <w:r w:rsidR="00B76C28">
        <w:rPr>
          <w:rFonts w:eastAsia="Times New Roman"/>
        </w:rPr>
        <w:t>is</w:t>
      </w:r>
      <w:r w:rsidR="005D04D0" w:rsidRPr="00FB3A37">
        <w:rPr>
          <w:rFonts w:eastAsia="Times New Roman"/>
        </w:rPr>
        <w:t xml:space="preserve"> defined</w:t>
      </w:r>
      <w:r w:rsidR="0024407B">
        <w:rPr>
          <w:rFonts w:eastAsia="Times New Roman"/>
          <w:sz w:val="32"/>
        </w:rPr>
        <w:t xml:space="preserve"> </w:t>
      </w:r>
      <w:r w:rsidR="005D04D0" w:rsidRPr="00FB3A37">
        <w:rPr>
          <w:rFonts w:eastAsia="Times New Roman"/>
        </w:rPr>
        <w:t>(</w:t>
      </w:r>
      <w:r w:rsidR="0024407B">
        <w:rPr>
          <w:rFonts w:eastAsia="Times New Roman"/>
        </w:rPr>
        <w:t>“</w:t>
      </w:r>
      <w:r w:rsidR="0024407B">
        <w:t>FCC Fact Sheet”).</w:t>
      </w:r>
      <w:r w:rsidR="005D04D0" w:rsidRPr="00FB3A37">
        <w:rPr>
          <w:rFonts w:eastAsia="Times New Roman"/>
        </w:rPr>
        <w:t xml:space="preserve"> </w:t>
      </w:r>
      <w:r w:rsidR="004F3C1A" w:rsidRPr="00FB3A37">
        <w:t>Now not only are the programs limited to the Children’s Broadcasting Act,</w:t>
      </w:r>
      <w:r w:rsidR="009C36D4">
        <w:t xml:space="preserve"> but</w:t>
      </w:r>
      <w:r w:rsidR="004F3C1A" w:rsidRPr="00FB3A37">
        <w:t xml:space="preserve"> the commercials also have limitations to prevent them from interrupting the core program</w:t>
      </w:r>
      <w:r w:rsidR="004F3C1A" w:rsidRPr="005903AD">
        <w:rPr>
          <w:sz w:val="32"/>
        </w:rPr>
        <w:t>.</w:t>
      </w:r>
      <w:r w:rsidR="004F3C1A" w:rsidRPr="00FB3A37">
        <w:t xml:space="preserve"> According to the FCC website, </w:t>
      </w:r>
      <w:r w:rsidR="0024407B">
        <w:t xml:space="preserve">(“Children’s Educational Television”, 2017) </w:t>
      </w:r>
      <w:r w:rsidR="004F3C1A" w:rsidRPr="00FB3A37">
        <w:t xml:space="preserve">commercial matter can only be aired if </w:t>
      </w:r>
      <w:r w:rsidR="009C36D4">
        <w:t xml:space="preserve">the </w:t>
      </w:r>
      <w:r w:rsidR="004F3C1A" w:rsidRPr="00FB3A37">
        <w:t>content is aimed at children ages 12 and under</w:t>
      </w:r>
      <w:r w:rsidR="009C36D4">
        <w:t>. Even then the total commercial matter has to be written</w:t>
      </w:r>
      <w:r w:rsidR="004F3C1A" w:rsidRPr="00FB3A37">
        <w:t xml:space="preserve"> </w:t>
      </w:r>
      <w:r w:rsidR="004F3C1A" w:rsidRPr="005903AD">
        <w:rPr>
          <w:sz w:val="28"/>
        </w:rPr>
        <w:t>“</w:t>
      </w:r>
      <w:r w:rsidR="004F3C1A" w:rsidRPr="00FB3A37">
        <w:t>10</w:t>
      </w:r>
      <w:r w:rsidR="004F3C1A" w:rsidRPr="005903AD">
        <w:rPr>
          <w:sz w:val="32"/>
        </w:rPr>
        <w:t>.</w:t>
      </w:r>
      <w:r w:rsidR="004F3C1A" w:rsidRPr="00FB3A37">
        <w:t>5 minutes per hour on weekends and 12 minutes per hour on weekdays</w:t>
      </w:r>
      <w:r w:rsidR="004F3C1A" w:rsidRPr="005903AD">
        <w:rPr>
          <w:sz w:val="32"/>
        </w:rPr>
        <w:t>.</w:t>
      </w:r>
      <w:r w:rsidR="004F3C1A" w:rsidRPr="005903AD">
        <w:rPr>
          <w:sz w:val="28"/>
        </w:rPr>
        <w:t>”</w:t>
      </w:r>
      <w:r w:rsidR="004F3C1A" w:rsidRPr="00FB3A37">
        <w:t xml:space="preserve"> </w:t>
      </w:r>
      <w:r w:rsidR="00B30C09" w:rsidRPr="00FB3A37">
        <w:t xml:space="preserve">Producers for </w:t>
      </w:r>
      <w:r w:rsidR="00936BE9" w:rsidRPr="00FB3A37">
        <w:t>commercial</w:t>
      </w:r>
      <w:r w:rsidR="00B30C09" w:rsidRPr="00FB3A37">
        <w:t xml:space="preserve"> content also have many other rules</w:t>
      </w:r>
      <w:r w:rsidR="009C36D4">
        <w:t xml:space="preserve"> that</w:t>
      </w:r>
      <w:r w:rsidR="00B30C09" w:rsidRPr="00FB3A37">
        <w:t xml:space="preserve"> they have to follow on their own</w:t>
      </w:r>
      <w:r w:rsidR="00B30C09" w:rsidRPr="005903AD">
        <w:rPr>
          <w:sz w:val="32"/>
        </w:rPr>
        <w:t>.</w:t>
      </w:r>
      <w:r w:rsidR="00B30C09" w:rsidRPr="00FB3A37">
        <w:t xml:space="preserve"> With many studies done</w:t>
      </w:r>
      <w:r w:rsidR="009C36D4">
        <w:t>,</w:t>
      </w:r>
      <w:r w:rsidR="00B30C09" w:rsidRPr="00FB3A37">
        <w:t xml:space="preserve"> </w:t>
      </w:r>
      <w:r w:rsidR="009C36D4">
        <w:t>it was found that</w:t>
      </w:r>
      <w:r w:rsidR="00B30C09" w:rsidRPr="00FB3A37">
        <w:t xml:space="preserve"> television vi</w:t>
      </w:r>
      <w:r w:rsidR="009C36D4">
        <w:t>ewing starts at a young age.  I</w:t>
      </w:r>
      <w:r w:rsidR="00936BE9" w:rsidRPr="00FB3A37">
        <w:t xml:space="preserve">t holds advertising to a </w:t>
      </w:r>
      <w:r w:rsidR="00936BE9" w:rsidRPr="005903AD">
        <w:rPr>
          <w:sz w:val="28"/>
        </w:rPr>
        <w:t>“</w:t>
      </w:r>
      <w:r w:rsidR="00936BE9" w:rsidRPr="00FB3A37">
        <w:t>must be fair, and not deceptive in order to enjoy protected status under the law (Richards, 1990)</w:t>
      </w:r>
      <w:r w:rsidR="00936BE9" w:rsidRPr="005903AD">
        <w:rPr>
          <w:sz w:val="32"/>
        </w:rPr>
        <w:t>.</w:t>
      </w:r>
      <w:r w:rsidR="00936BE9" w:rsidRPr="00FB3A37">
        <w:t xml:space="preserve"> </w:t>
      </w:r>
      <w:r w:rsidR="002F549E">
        <w:t xml:space="preserve"> </w:t>
      </w:r>
      <w:r w:rsidR="00D702E5" w:rsidRPr="00FB3A37">
        <w:t>Researchers found that in their studies of television and children</w:t>
      </w:r>
      <w:r w:rsidR="009C36D4">
        <w:t>,</w:t>
      </w:r>
      <w:r w:rsidR="00D702E5" w:rsidRPr="00FB3A37">
        <w:t xml:space="preserve"> </w:t>
      </w:r>
      <w:r w:rsidR="009C36D4">
        <w:t xml:space="preserve">children have a harder time </w:t>
      </w:r>
      <w:r w:rsidR="00D702E5" w:rsidRPr="00FB3A37">
        <w:t>understand</w:t>
      </w:r>
      <w:r w:rsidR="009C36D4">
        <w:t>ing</w:t>
      </w:r>
      <w:r w:rsidR="00D702E5" w:rsidRPr="00FB3A37">
        <w:t xml:space="preserve"> the difference in programs and commercials</w:t>
      </w:r>
      <w:r w:rsidR="00D702E5" w:rsidRPr="005903AD">
        <w:rPr>
          <w:sz w:val="32"/>
        </w:rPr>
        <w:t>.</w:t>
      </w:r>
      <w:r w:rsidR="00D702E5" w:rsidRPr="00FB3A37">
        <w:t xml:space="preserve"> </w:t>
      </w:r>
      <w:r w:rsidR="00AA2351">
        <w:t>(</w:t>
      </w:r>
      <w:r w:rsidR="00AA2351" w:rsidRPr="00721378">
        <w:rPr>
          <w:rFonts w:eastAsia="Times New Roman"/>
          <w:color w:val="333333"/>
          <w:shd w:val="clear" w:color="auto" w:fill="FFFFFF"/>
        </w:rPr>
        <w:t>Kunkel, Dale. “Handbook of Children and the Media.” </w:t>
      </w:r>
      <w:r w:rsidR="00AA2351" w:rsidRPr="00721378">
        <w:rPr>
          <w:rFonts w:eastAsia="Times New Roman"/>
          <w:i/>
          <w:iCs/>
          <w:color w:val="333333"/>
          <w:shd w:val="clear" w:color="auto" w:fill="FFFFFF"/>
        </w:rPr>
        <w:t>Google Books</w:t>
      </w:r>
      <w:r w:rsidR="00AA2351">
        <w:rPr>
          <w:rFonts w:eastAsia="Times New Roman"/>
        </w:rPr>
        <w:t xml:space="preserve">). </w:t>
      </w:r>
      <w:r w:rsidR="004643CA">
        <w:rPr>
          <w:rFonts w:eastAsia="Times New Roman"/>
        </w:rPr>
        <w:t>Children have</w:t>
      </w:r>
      <w:r w:rsidR="009C36D4">
        <w:rPr>
          <w:rFonts w:eastAsia="Times New Roman"/>
        </w:rPr>
        <w:t xml:space="preserve"> always played a huge role to </w:t>
      </w:r>
      <w:r w:rsidR="004643CA">
        <w:rPr>
          <w:rFonts w:eastAsia="Times New Roman"/>
        </w:rPr>
        <w:t xml:space="preserve">advertisers </w:t>
      </w:r>
      <w:r w:rsidR="009C36D4">
        <w:rPr>
          <w:rFonts w:eastAsia="Times New Roman"/>
        </w:rPr>
        <w:t xml:space="preserve">and they </w:t>
      </w:r>
      <w:r w:rsidR="004643CA">
        <w:rPr>
          <w:rFonts w:eastAsia="Times New Roman"/>
        </w:rPr>
        <w:t>try to reach out to</w:t>
      </w:r>
      <w:r w:rsidR="009C36D4">
        <w:rPr>
          <w:rFonts w:eastAsia="Times New Roman"/>
        </w:rPr>
        <w:t xml:space="preserve"> children</w:t>
      </w:r>
      <w:r w:rsidR="004643CA">
        <w:rPr>
          <w:rFonts w:eastAsia="Times New Roman"/>
        </w:rPr>
        <w:t xml:space="preserve"> for their products. </w:t>
      </w:r>
      <w:r w:rsidR="00C404A2">
        <w:rPr>
          <w:rFonts w:eastAsia="Times New Roman"/>
        </w:rPr>
        <w:t xml:space="preserve">In an article called, “Is </w:t>
      </w:r>
      <w:r w:rsidR="009C36D4">
        <w:rPr>
          <w:rFonts w:eastAsia="Times New Roman"/>
        </w:rPr>
        <w:t>television</w:t>
      </w:r>
      <w:r w:rsidR="00C404A2">
        <w:rPr>
          <w:rFonts w:eastAsia="Times New Roman"/>
        </w:rPr>
        <w:t xml:space="preserve"> advertising good for children? Areas of concern and policy implications” they state that because of the children playing a big role, </w:t>
      </w:r>
      <w:r w:rsidR="004643CA">
        <w:rPr>
          <w:rFonts w:eastAsia="Times New Roman"/>
        </w:rPr>
        <w:t>“</w:t>
      </w:r>
      <w:r w:rsidR="00C404A2">
        <w:rPr>
          <w:rFonts w:eastAsia="Times New Roman"/>
        </w:rPr>
        <w:t>…</w:t>
      </w:r>
      <w:r w:rsidR="004643CA">
        <w:rPr>
          <w:rFonts w:eastAsia="Times New Roman"/>
        </w:rPr>
        <w:t xml:space="preserve">they have become the prime target of television advertising.” </w:t>
      </w:r>
      <w:r w:rsidR="00AA2351">
        <w:rPr>
          <w:rFonts w:eastAsia="Times New Roman"/>
        </w:rPr>
        <w:t xml:space="preserve">(Bandyopadhyay, S. 2015). </w:t>
      </w:r>
      <w:r w:rsidR="00B73BA4">
        <w:rPr>
          <w:rFonts w:eastAsia="Times New Roman"/>
        </w:rPr>
        <w:t xml:space="preserve">Children view about 40,000 advertisements on </w:t>
      </w:r>
      <w:r w:rsidR="00B73BA4">
        <w:rPr>
          <w:rFonts w:eastAsia="Times New Roman"/>
        </w:rPr>
        <w:lastRenderedPageBreak/>
        <w:t xml:space="preserve">television platforms as well as online platforms within each year </w:t>
      </w:r>
      <w:r w:rsidR="00AA2351">
        <w:t>(</w:t>
      </w:r>
      <w:r w:rsidR="00AA2351" w:rsidRPr="00721378">
        <w:rPr>
          <w:rFonts w:eastAsia="Times New Roman"/>
          <w:color w:val="333333"/>
          <w:shd w:val="clear" w:color="auto" w:fill="FFFFFF"/>
        </w:rPr>
        <w:t>Calvert, Sandra L. “Children as Consumers: Advertising and Marketing.” 2008, doi:10.3897/bdj.4.e7720.figure2f.</w:t>
      </w:r>
      <w:r w:rsidR="00AA2351">
        <w:rPr>
          <w:rFonts w:eastAsia="Times New Roman"/>
        </w:rPr>
        <w:t>).</w:t>
      </w:r>
    </w:p>
    <w:p w14:paraId="25FF6247" w14:textId="6BEC0344" w:rsidR="00281F07" w:rsidRPr="00FB3A37" w:rsidRDefault="00D71479" w:rsidP="00AA2351">
      <w:pPr>
        <w:spacing w:line="480" w:lineRule="auto"/>
      </w:pPr>
      <w:r w:rsidRPr="00FB3A37">
        <w:t>That is why commercials and advertising look to start the children early on connecting their brands to their products</w:t>
      </w:r>
      <w:r w:rsidR="00281F07" w:rsidRPr="005903AD">
        <w:rPr>
          <w:sz w:val="32"/>
        </w:rPr>
        <w:t>.</w:t>
      </w:r>
      <w:r w:rsidR="00281F07" w:rsidRPr="00FB3A37">
        <w:t xml:space="preserve"> Research for this was done around 1970-1</w:t>
      </w:r>
      <w:r w:rsidR="009C36D4">
        <w:t>980 and they</w:t>
      </w:r>
      <w:r w:rsidR="00281F07" w:rsidRPr="00FB3A37">
        <w:t xml:space="preserve"> found that from this research it takes two skills sets that the children must have in order to acknowledge and understand messaging in advertisements (Adler et</w:t>
      </w:r>
      <w:r w:rsidR="00281F07" w:rsidRPr="005903AD">
        <w:rPr>
          <w:sz w:val="32"/>
        </w:rPr>
        <w:t>.</w:t>
      </w:r>
      <w:r w:rsidR="00281F07" w:rsidRPr="00FB3A37">
        <w:t xml:space="preserve"> Al</w:t>
      </w:r>
      <w:r w:rsidR="00281F07" w:rsidRPr="005903AD">
        <w:rPr>
          <w:sz w:val="32"/>
        </w:rPr>
        <w:t>.</w:t>
      </w:r>
      <w:r w:rsidR="00281F07" w:rsidRPr="00FB3A37">
        <w:t>, 1980, Wartella, 1980; Young, 1990)</w:t>
      </w:r>
      <w:r w:rsidR="00281F07" w:rsidRPr="005903AD">
        <w:rPr>
          <w:sz w:val="32"/>
        </w:rPr>
        <w:t>.</w:t>
      </w:r>
      <w:r w:rsidR="00281F07" w:rsidRPr="00FB3A37">
        <w:t xml:space="preserve">  </w:t>
      </w:r>
    </w:p>
    <w:p w14:paraId="6A4DDF3C" w14:textId="04E53230" w:rsidR="00281F07" w:rsidRDefault="00281F07" w:rsidP="00781985">
      <w:pPr>
        <w:spacing w:line="276" w:lineRule="auto"/>
        <w:ind w:left="720"/>
        <w:rPr>
          <w:rFonts w:eastAsia="Times New Roman"/>
        </w:rPr>
      </w:pPr>
      <w:r w:rsidRPr="005903AD">
        <w:rPr>
          <w:sz w:val="28"/>
        </w:rPr>
        <w:t>“</w:t>
      </w:r>
      <w:r w:rsidRPr="00FB3A37">
        <w:t>First they must be able to discriminate at a perceptual level commercial from noncommercial content; second they must be able to attribute persuasive intent to advertising and to adjust their interpretation of commercial message consistent with that knowledge</w:t>
      </w:r>
      <w:r w:rsidRPr="005903AD">
        <w:rPr>
          <w:sz w:val="32"/>
        </w:rPr>
        <w:t>.</w:t>
      </w:r>
      <w:r w:rsidRPr="005903AD">
        <w:rPr>
          <w:sz w:val="28"/>
        </w:rPr>
        <w:t>”</w:t>
      </w:r>
      <w:r w:rsidRPr="00FB3A37">
        <w:rPr>
          <w:rFonts w:eastAsia="Times New Roman"/>
        </w:rPr>
        <w:t xml:space="preserve"> </w:t>
      </w:r>
      <w:r w:rsidR="00AA2351">
        <w:rPr>
          <w:rFonts w:eastAsia="Times New Roman"/>
        </w:rPr>
        <w:t>(Kankel, D, 2010).</w:t>
      </w:r>
    </w:p>
    <w:p w14:paraId="387DA0D4" w14:textId="77777777" w:rsidR="00AA2351" w:rsidRPr="00FB3A37" w:rsidRDefault="00AA2351" w:rsidP="00781985">
      <w:pPr>
        <w:spacing w:line="276" w:lineRule="auto"/>
        <w:ind w:left="720"/>
      </w:pPr>
    </w:p>
    <w:p w14:paraId="37DEE644" w14:textId="37A2A99D" w:rsidR="00A931C7" w:rsidRDefault="00D71479" w:rsidP="00FB3A37">
      <w:pPr>
        <w:spacing w:line="480" w:lineRule="auto"/>
        <w:rPr>
          <w:rFonts w:eastAsia="Times New Roman"/>
        </w:rPr>
      </w:pPr>
      <w:r w:rsidRPr="00FB3A37">
        <w:t xml:space="preserve">This could play a big part as in why </w:t>
      </w:r>
      <w:r w:rsidR="00A931C7">
        <w:t xml:space="preserve">the </w:t>
      </w:r>
      <w:r w:rsidRPr="00FB3A37">
        <w:t xml:space="preserve">Children Broadcasting Act is tight around the </w:t>
      </w:r>
      <w:r w:rsidR="00A931C7">
        <w:t>criteria for the</w:t>
      </w:r>
      <w:r w:rsidRPr="00FB3A37">
        <w:t xml:space="preserve"> content a commercial can have and </w:t>
      </w:r>
      <w:r w:rsidR="00A931C7">
        <w:t>the t</w:t>
      </w:r>
      <w:r w:rsidRPr="00FB3A37">
        <w:t>iming on the air</w:t>
      </w:r>
      <w:r w:rsidR="00205EC6" w:rsidRPr="005903AD">
        <w:rPr>
          <w:sz w:val="32"/>
        </w:rPr>
        <w:t>.</w:t>
      </w:r>
      <w:r w:rsidR="00FB3A37" w:rsidRPr="00FB3A37">
        <w:t xml:space="preserve"> This makes children extremely vulnerable when it comes to persuasive advertisements and commercial because they lack certain cogitative skills</w:t>
      </w:r>
      <w:r w:rsidR="00CD1DA0">
        <w:t xml:space="preserve"> </w:t>
      </w:r>
      <w:r w:rsidR="00AA2351">
        <w:rPr>
          <w:rFonts w:eastAsia="Times New Roman"/>
        </w:rPr>
        <w:t xml:space="preserve">(Calvert, S. 2008). </w:t>
      </w:r>
      <w:r w:rsidR="00CD1DA0">
        <w:rPr>
          <w:rFonts w:eastAsia="Times New Roman"/>
        </w:rPr>
        <w:t>The Federal Communication Commission and the Federal Trade Commission is required to regulate this type of medium to protect children from being exposed to it</w:t>
      </w:r>
      <w:r w:rsidR="00CD1DA0" w:rsidRPr="005903AD">
        <w:rPr>
          <w:rFonts w:eastAsia="Times New Roman"/>
          <w:sz w:val="32"/>
        </w:rPr>
        <w:t>.</w:t>
      </w:r>
      <w:r w:rsidR="000C78C8">
        <w:rPr>
          <w:rFonts w:eastAsia="Times New Roman"/>
          <w:sz w:val="32"/>
        </w:rPr>
        <w:t xml:space="preserve"> </w:t>
      </w:r>
      <w:r w:rsidR="000C78C8">
        <w:rPr>
          <w:rFonts w:eastAsia="Times New Roman"/>
        </w:rPr>
        <w:t xml:space="preserve">In 1977, there was court case filed against General Foods Corporation for using misleading information on their commercials where their audience were </w:t>
      </w:r>
      <w:r w:rsidR="00A931C7">
        <w:rPr>
          <w:rFonts w:eastAsia="Times New Roman"/>
        </w:rPr>
        <w:t xml:space="preserve">specifically </w:t>
      </w:r>
      <w:r w:rsidR="000C78C8">
        <w:rPr>
          <w:rFonts w:eastAsia="Times New Roman"/>
        </w:rPr>
        <w:t xml:space="preserve">children. The </w:t>
      </w:r>
      <w:r w:rsidR="00A931C7">
        <w:rPr>
          <w:rFonts w:eastAsia="Times New Roman"/>
        </w:rPr>
        <w:t>case was first created with thoughts of misrepresentation,</w:t>
      </w:r>
      <w:r w:rsidR="000C78C8">
        <w:rPr>
          <w:rFonts w:eastAsia="Times New Roman"/>
        </w:rPr>
        <w:t xml:space="preserve"> “California residents who have been misled or deceived, or threatened with the likelihood of being deceived or mislead.” </w:t>
      </w:r>
      <w:r w:rsidR="00187548">
        <w:rPr>
          <w:rFonts w:eastAsia="Times New Roman"/>
        </w:rPr>
        <w:t>(</w:t>
      </w:r>
      <w:r w:rsidR="00187548" w:rsidRPr="00187548">
        <w:rPr>
          <w:u w:val="single"/>
        </w:rPr>
        <w:t>Committee on Children’s Television, Inc. V. General Foods Corp.</w:t>
      </w:r>
      <w:r w:rsidR="00187548">
        <w:t xml:space="preserve"> (1983). </w:t>
      </w:r>
      <w:r w:rsidR="000C78C8">
        <w:rPr>
          <w:rFonts w:eastAsia="Times New Roman"/>
        </w:rPr>
        <w:t>The General Foods Corporation is known for being the manufacturer for fruity pebbles, c</w:t>
      </w:r>
      <w:r w:rsidR="00A931C7">
        <w:rPr>
          <w:rFonts w:eastAsia="Times New Roman"/>
        </w:rPr>
        <w:t>ocoa pebbles, honeycomb and other</w:t>
      </w:r>
      <w:r w:rsidR="000C78C8">
        <w:rPr>
          <w:rFonts w:eastAsia="Times New Roman"/>
        </w:rPr>
        <w:t xml:space="preserve"> sugared cereals. Some of the claims that were against </w:t>
      </w:r>
      <w:r w:rsidR="00A931C7">
        <w:rPr>
          <w:rFonts w:eastAsia="Times New Roman"/>
        </w:rPr>
        <w:t>t</w:t>
      </w:r>
      <w:r w:rsidR="000C78C8">
        <w:rPr>
          <w:rFonts w:eastAsia="Times New Roman"/>
        </w:rPr>
        <w:t>hem were that the company</w:t>
      </w:r>
      <w:r w:rsidR="00A931C7">
        <w:rPr>
          <w:rFonts w:eastAsia="Times New Roman"/>
        </w:rPr>
        <w:t>,</w:t>
      </w:r>
    </w:p>
    <w:p w14:paraId="6659B7D4" w14:textId="132FDB37" w:rsidR="00A931C7" w:rsidRDefault="000C78C8" w:rsidP="008C535B">
      <w:pPr>
        <w:spacing w:line="480" w:lineRule="auto"/>
        <w:ind w:left="780"/>
        <w:rPr>
          <w:rStyle w:val="Hyperlink"/>
          <w:rFonts w:eastAsia="Times New Roman"/>
        </w:rPr>
      </w:pPr>
      <w:r>
        <w:rPr>
          <w:rFonts w:eastAsia="Times New Roman"/>
        </w:rPr>
        <w:lastRenderedPageBreak/>
        <w:t xml:space="preserve">“engaged in a sophisticated advertising and marketing program which is designed to capitalize on the unique susceptibilities of children and preschoolers in order to induce them to consume products which, although promoted and labelled as ‘cereals’ are in fact more accurately described as sugar products, or candies.” </w:t>
      </w:r>
      <w:r w:rsidR="008C535B">
        <w:rPr>
          <w:rFonts w:eastAsia="Times New Roman"/>
        </w:rPr>
        <w:t>(</w:t>
      </w:r>
      <w:r w:rsidR="00187548" w:rsidRPr="00187548">
        <w:rPr>
          <w:u w:val="single"/>
        </w:rPr>
        <w:t>Committee on Children’s Television, Inc. V. General Foods Corp.</w:t>
      </w:r>
      <w:r w:rsidR="00187548">
        <w:t xml:space="preserve"> (1983).</w:t>
      </w:r>
    </w:p>
    <w:p w14:paraId="42CDB004" w14:textId="17402EA8" w:rsidR="00281F07" w:rsidRPr="000C78C8" w:rsidRDefault="000C78C8" w:rsidP="00FB3A37">
      <w:pPr>
        <w:spacing w:line="480" w:lineRule="auto"/>
        <w:rPr>
          <w:rFonts w:eastAsia="Times New Roman"/>
        </w:rPr>
      </w:pPr>
      <w:r>
        <w:rPr>
          <w:rFonts w:eastAsia="Times New Roman"/>
        </w:rPr>
        <w:t xml:space="preserve"> The biggest issue was</w:t>
      </w:r>
      <w:r w:rsidR="00A931C7">
        <w:rPr>
          <w:rFonts w:eastAsia="Times New Roman"/>
        </w:rPr>
        <w:t xml:space="preserve"> that they used the time that was</w:t>
      </w:r>
      <w:r>
        <w:rPr>
          <w:rFonts w:eastAsia="Times New Roman"/>
        </w:rPr>
        <w:t xml:space="preserve"> supposed to be designated to chi</w:t>
      </w:r>
      <w:r w:rsidR="00A931C7">
        <w:rPr>
          <w:rFonts w:eastAsia="Times New Roman"/>
        </w:rPr>
        <w:t xml:space="preserve">ldren’s programming, </w:t>
      </w:r>
      <w:r>
        <w:rPr>
          <w:rFonts w:eastAsia="Times New Roman"/>
        </w:rPr>
        <w:t xml:space="preserve">to influence children who do not </w:t>
      </w:r>
      <w:r w:rsidR="00A931C7">
        <w:rPr>
          <w:rFonts w:eastAsia="Times New Roman"/>
        </w:rPr>
        <w:t>have the cognitive</w:t>
      </w:r>
      <w:r>
        <w:rPr>
          <w:rFonts w:eastAsia="Times New Roman"/>
        </w:rPr>
        <w:t xml:space="preserve"> ability to understand</w:t>
      </w:r>
      <w:r w:rsidR="00A931C7">
        <w:rPr>
          <w:rFonts w:eastAsia="Times New Roman"/>
        </w:rPr>
        <w:t xml:space="preserve">. </w:t>
      </w:r>
      <w:r w:rsidR="00B53834">
        <w:rPr>
          <w:rFonts w:eastAsia="Times New Roman"/>
        </w:rPr>
        <w:t>An ex</w:t>
      </w:r>
      <w:r w:rsidR="00F3114A">
        <w:rPr>
          <w:rFonts w:eastAsia="Times New Roman"/>
        </w:rPr>
        <w:t xml:space="preserve">ample that was used in this particular case, was that they “implied representation that children who regularly eat candy breakfasts are bigger, stronger, more energetic, happier, more invulnerable and braver….” </w:t>
      </w:r>
      <w:r w:rsidR="00187548">
        <w:t>(</w:t>
      </w:r>
      <w:r w:rsidR="00187548" w:rsidRPr="00187548">
        <w:rPr>
          <w:u w:val="single"/>
        </w:rPr>
        <w:t>Committee on Children’s Television, Inc. V. General Foods Corp.</w:t>
      </w:r>
      <w:r w:rsidR="00187548">
        <w:t xml:space="preserve"> (1983). </w:t>
      </w:r>
      <w:r w:rsidR="00C560C6">
        <w:rPr>
          <w:rFonts w:eastAsia="Times New Roman"/>
        </w:rPr>
        <w:t xml:space="preserve">Most of these cereals also say that they are “grain products” and making them seem like they have a nutritional value, when in reality they are sugared cereals. </w:t>
      </w:r>
      <w:r w:rsidR="00AC263E">
        <w:rPr>
          <w:rFonts w:eastAsia="Times New Roman"/>
        </w:rPr>
        <w:t xml:space="preserve">In an article </w:t>
      </w:r>
      <w:r w:rsidR="00F94D8D">
        <w:rPr>
          <w:rFonts w:eastAsia="Times New Roman"/>
        </w:rPr>
        <w:t>called Advertised Foods on Children’s Television by Howard L Taras, and Miriam Gage, (</w:t>
      </w:r>
      <w:r w:rsidR="009604B7">
        <w:t>Taras, HL.</w:t>
      </w:r>
      <w:r w:rsidR="00F94D8D">
        <w:rPr>
          <w:rFonts w:eastAsia="Times New Roman"/>
        </w:rPr>
        <w:t xml:space="preserve">)  they found that “children view an average of 21.3 commercials per hour, each lasting an average of 28.6 seconds. Food advertisements accounted for 47.8% of these commercials.” This is defiantly a topic </w:t>
      </w:r>
      <w:r w:rsidR="00EB4ABC">
        <w:rPr>
          <w:rFonts w:eastAsia="Times New Roman"/>
        </w:rPr>
        <w:t>that is still a concern today because we still have</w:t>
      </w:r>
      <w:r w:rsidR="00F94D8D">
        <w:rPr>
          <w:rFonts w:eastAsia="Times New Roman"/>
        </w:rPr>
        <w:t xml:space="preserve"> this type of ad</w:t>
      </w:r>
      <w:r w:rsidR="00EB4ABC">
        <w:rPr>
          <w:rFonts w:eastAsia="Times New Roman"/>
        </w:rPr>
        <w:t>vertising on television during children broadcasting hours</w:t>
      </w:r>
      <w:r w:rsidR="00F94D8D">
        <w:rPr>
          <w:rFonts w:eastAsia="Times New Roman"/>
        </w:rPr>
        <w:t xml:space="preserve">. </w:t>
      </w:r>
    </w:p>
    <w:p w14:paraId="4B9AEAF6" w14:textId="4E3555BC" w:rsidR="00281F07" w:rsidRPr="009604B7" w:rsidRDefault="00281F07" w:rsidP="009604B7">
      <w:pPr>
        <w:spacing w:line="480" w:lineRule="auto"/>
        <w:ind w:firstLine="720"/>
        <w:outlineLvl w:val="0"/>
      </w:pPr>
      <w:r w:rsidRPr="00FB3A37">
        <w:t>In an article</w:t>
      </w:r>
      <w:r w:rsidR="009604B7">
        <w:t xml:space="preserve"> “Commentary Mismeasurement of Children’s Understanding of the Persuasive Intent of Advertising”, </w:t>
      </w:r>
      <w:r w:rsidR="00205EC6" w:rsidRPr="00FB3A37">
        <w:t xml:space="preserve">between PBS Kids and Nickelodeon, </w:t>
      </w:r>
      <w:r w:rsidR="00956941" w:rsidRPr="00FB3A37">
        <w:t xml:space="preserve">the president of nickelodeon, Laybourne says that </w:t>
      </w:r>
      <w:r w:rsidR="00956941" w:rsidRPr="005903AD">
        <w:rPr>
          <w:sz w:val="28"/>
        </w:rPr>
        <w:t>“</w:t>
      </w:r>
      <w:r w:rsidR="00956941" w:rsidRPr="00FB3A37">
        <w:t>PBS begins by asking: How can we improve kids? There is something wrong with them</w:t>
      </w:r>
      <w:r w:rsidR="00956941" w:rsidRPr="005903AD">
        <w:rPr>
          <w:sz w:val="32"/>
        </w:rPr>
        <w:t>.</w:t>
      </w:r>
      <w:r w:rsidR="00956941" w:rsidRPr="00FB3A37">
        <w:t xml:space="preserve"> While nickelodeon approach says is to celebrate being a kid…we don’t try to prove kids know their alphabet</w:t>
      </w:r>
      <w:r w:rsidR="00956941" w:rsidRPr="005903AD">
        <w:rPr>
          <w:sz w:val="32"/>
        </w:rPr>
        <w:t>.</w:t>
      </w:r>
      <w:r w:rsidR="00956941" w:rsidRPr="005903AD">
        <w:rPr>
          <w:sz w:val="28"/>
        </w:rPr>
        <w:t>”</w:t>
      </w:r>
      <w:r w:rsidR="00956941" w:rsidRPr="00FB3A37">
        <w:t xml:space="preserve"> When it comes to different television stations each station for kids is going to have their own view on how to maintain all the laws and broadcast to </w:t>
      </w:r>
      <w:r w:rsidR="00956941" w:rsidRPr="00FB3A37">
        <w:lastRenderedPageBreak/>
        <w:t>the children</w:t>
      </w:r>
      <w:r w:rsidR="00956941" w:rsidRPr="005903AD">
        <w:rPr>
          <w:sz w:val="32"/>
        </w:rPr>
        <w:t>.</w:t>
      </w:r>
      <w:r w:rsidR="00956941" w:rsidRPr="00FB3A37">
        <w:t xml:space="preserve"> </w:t>
      </w:r>
      <w:r w:rsidR="00EB4ABC">
        <w:t xml:space="preserve">The point of this is to show that there is a big difference in stations views of educational and informational directions. This is because </w:t>
      </w:r>
      <w:r w:rsidR="00205EC6" w:rsidRPr="00FB3A37">
        <w:t>content being different for children allows for diverse content</w:t>
      </w:r>
      <w:r w:rsidR="009604B7">
        <w:t xml:space="preserve"> (Watkins, B. 1986). </w:t>
      </w:r>
      <w:r w:rsidR="005D00DF" w:rsidRPr="00FB3A37">
        <w:t>If there is more co</w:t>
      </w:r>
      <w:r w:rsidR="00D71375">
        <w:t>ntent created for children, children</w:t>
      </w:r>
      <w:r w:rsidR="005D00DF" w:rsidRPr="00FB3A37">
        <w:t xml:space="preserve"> would most likely not be effected by negative content or inappropriate programs</w:t>
      </w:r>
      <w:r w:rsidR="005D00DF" w:rsidRPr="005903AD">
        <w:rPr>
          <w:sz w:val="32"/>
        </w:rPr>
        <w:t>.</w:t>
      </w:r>
      <w:r w:rsidR="009604B7">
        <w:t xml:space="preserve"> </w:t>
      </w:r>
      <w:r w:rsidR="001B6F41" w:rsidRPr="00FB3A37">
        <w:t>There is a lot of history that goes behind any law or act that is placed under the United States rule</w:t>
      </w:r>
      <w:r w:rsidR="001B6F41" w:rsidRPr="005903AD">
        <w:rPr>
          <w:sz w:val="32"/>
        </w:rPr>
        <w:t>.</w:t>
      </w:r>
      <w:r w:rsidR="001B6F41" w:rsidRPr="00FB3A37">
        <w:t xml:space="preserve"> </w:t>
      </w:r>
      <w:r w:rsidR="00D720CE">
        <w:t xml:space="preserve">There was </w:t>
      </w:r>
      <w:r w:rsidRPr="00FB3A37">
        <w:t xml:space="preserve">concern for children being their own market </w:t>
      </w:r>
      <w:r w:rsidR="00D720CE">
        <w:t>and broadcasting not fulfilling their public needs</w:t>
      </w:r>
      <w:r w:rsidR="00DD364B">
        <w:t>. This</w:t>
      </w:r>
      <w:r w:rsidR="00D720CE">
        <w:t xml:space="preserve"> was</w:t>
      </w:r>
      <w:r w:rsidR="00DD364B">
        <w:t xml:space="preserve"> a</w:t>
      </w:r>
      <w:r w:rsidR="00D720CE">
        <w:t xml:space="preserve"> discussion that </w:t>
      </w:r>
      <w:r w:rsidRPr="00FB3A37">
        <w:t xml:space="preserve">came about in around 1960 </w:t>
      </w:r>
      <w:r w:rsidR="00F666C0">
        <w:t>(Kunkel, D. 2010).</w:t>
      </w:r>
    </w:p>
    <w:p w14:paraId="14EC0C92" w14:textId="111F72E1" w:rsidR="003A494B" w:rsidRDefault="00D720CE" w:rsidP="00F666C0">
      <w:pPr>
        <w:spacing w:line="360" w:lineRule="auto"/>
        <w:ind w:left="720"/>
        <w:rPr>
          <w:rFonts w:eastAsia="Times New Roman"/>
        </w:rPr>
      </w:pPr>
      <w:r w:rsidRPr="005903AD">
        <w:rPr>
          <w:rFonts w:eastAsia="Times New Roman"/>
          <w:sz w:val="28"/>
        </w:rPr>
        <w:t>“</w:t>
      </w:r>
      <w:r>
        <w:rPr>
          <w:rFonts w:eastAsia="Times New Roman"/>
        </w:rPr>
        <w:t>We Believe…that the broadcaster’s public service obligation includes a responsibility to provide diversified programming designed to meet the varied needs and interest of the child audience</w:t>
      </w:r>
      <w:r w:rsidRPr="005903AD">
        <w:rPr>
          <w:rFonts w:eastAsia="Times New Roman"/>
          <w:sz w:val="32"/>
          <w:szCs w:val="32"/>
        </w:rPr>
        <w:t>….</w:t>
      </w:r>
      <w:r w:rsidR="00DD364B">
        <w:rPr>
          <w:rFonts w:eastAsia="Times New Roman"/>
        </w:rPr>
        <w:t>in this regard</w:t>
      </w:r>
      <w:r>
        <w:rPr>
          <w:rFonts w:eastAsia="Times New Roman"/>
        </w:rPr>
        <w:t>, educational and or informational programming for children is of particular importance</w:t>
      </w:r>
      <w:r w:rsidRPr="005903AD">
        <w:rPr>
          <w:rFonts w:eastAsia="Times New Roman"/>
          <w:sz w:val="32"/>
        </w:rPr>
        <w:t>.</w:t>
      </w:r>
      <w:r w:rsidRPr="005903AD">
        <w:rPr>
          <w:rFonts w:eastAsia="Times New Roman"/>
          <w:sz w:val="28"/>
        </w:rPr>
        <w:t>”</w:t>
      </w:r>
      <w:r w:rsidR="003A494B">
        <w:rPr>
          <w:rFonts w:eastAsia="Times New Roman"/>
        </w:rPr>
        <w:t xml:space="preserve"> </w:t>
      </w:r>
      <w:r w:rsidR="00F666C0">
        <w:t>(</w:t>
      </w:r>
      <w:r w:rsidR="00F666C0" w:rsidRPr="00721378">
        <w:rPr>
          <w:rFonts w:eastAsia="Times New Roman"/>
          <w:color w:val="333333"/>
          <w:shd w:val="clear" w:color="auto" w:fill="FFFFFF"/>
        </w:rPr>
        <w:t>“Policies and Rules Concerning Children Television.” </w:t>
      </w:r>
      <w:r w:rsidR="00F666C0" w:rsidRPr="00721378">
        <w:rPr>
          <w:rFonts w:eastAsia="Times New Roman"/>
          <w:i/>
          <w:iCs/>
          <w:color w:val="333333"/>
          <w:shd w:val="clear" w:color="auto" w:fill="FFFFFF"/>
        </w:rPr>
        <w:t>Federal Communications Commission</w:t>
      </w:r>
      <w:r w:rsidR="00F666C0" w:rsidRPr="00721378">
        <w:rPr>
          <w:rFonts w:eastAsia="Times New Roman"/>
          <w:color w:val="333333"/>
          <w:shd w:val="clear" w:color="auto" w:fill="FFFFFF"/>
        </w:rPr>
        <w:t>, 8 Aug. 1996, transition.fcc.gov/Bureaus/Mass_Media/Orders/1996/fcc96335.htm</w:t>
      </w:r>
      <w:r w:rsidR="00F666C0">
        <w:rPr>
          <w:rFonts w:eastAsia="Times New Roman"/>
          <w:color w:val="333333"/>
          <w:shd w:val="clear" w:color="auto" w:fill="FFFFFF"/>
        </w:rPr>
        <w:t>)</w:t>
      </w:r>
    </w:p>
    <w:p w14:paraId="7E86EA1E" w14:textId="77777777" w:rsidR="00F666C0" w:rsidRPr="00F666C0" w:rsidRDefault="00F666C0" w:rsidP="00F666C0">
      <w:pPr>
        <w:spacing w:line="360" w:lineRule="auto"/>
        <w:ind w:left="720"/>
        <w:rPr>
          <w:rFonts w:eastAsia="Times New Roman"/>
        </w:rPr>
      </w:pPr>
    </w:p>
    <w:p w14:paraId="703BAECB" w14:textId="35C59E18" w:rsidR="009A331A" w:rsidRPr="00FB3A37" w:rsidRDefault="003A494B" w:rsidP="00FB3A37">
      <w:pPr>
        <w:spacing w:line="480" w:lineRule="auto"/>
      </w:pPr>
      <w:r>
        <w:t>However, during this period in time the Federal Communication Commission did not include the amount of hours needed in such programming designated for educational or informational needs aimed towards children</w:t>
      </w:r>
      <w:r w:rsidRPr="005903AD">
        <w:rPr>
          <w:sz w:val="32"/>
        </w:rPr>
        <w:t>.</w:t>
      </w:r>
      <w:r>
        <w:t xml:space="preserve"> The Commission expected the broadcasters to increase their amount of programming for children voluntarily</w:t>
      </w:r>
      <w:r w:rsidRPr="005903AD">
        <w:rPr>
          <w:sz w:val="32"/>
        </w:rPr>
        <w:t>.</w:t>
      </w:r>
      <w:r>
        <w:t xml:space="preserve"> </w:t>
      </w:r>
      <w:r w:rsidR="009A331A" w:rsidRPr="00FB3A37">
        <w:t>Within the year 1960, the Federal Communication Commission believed that they were not meeting the needs of the publi</w:t>
      </w:r>
      <w:r w:rsidR="00E53E22">
        <w:t>c (Watkins, B. 1986).</w:t>
      </w:r>
    </w:p>
    <w:p w14:paraId="4B43D6AA" w14:textId="794ED9E7" w:rsidR="00781985" w:rsidRDefault="009A331A" w:rsidP="00E53E22">
      <w:pPr>
        <w:spacing w:line="276" w:lineRule="auto"/>
        <w:ind w:left="720" w:firstLine="60"/>
      </w:pPr>
      <w:r w:rsidRPr="005903AD">
        <w:rPr>
          <w:sz w:val="28"/>
        </w:rPr>
        <w:t>“</w:t>
      </w:r>
      <w:r w:rsidRPr="00FB3A37">
        <w:t>FCC issued a policy statement that affirmed broadcasters’ responsibilities to ascertain the needs and interest of the viewers whom they served, and to provide programming to meet those needs and interest</w:t>
      </w:r>
      <w:r w:rsidRPr="005903AD">
        <w:rPr>
          <w:sz w:val="32"/>
        </w:rPr>
        <w:t>.</w:t>
      </w:r>
      <w:r w:rsidRPr="00FB3A37">
        <w:t xml:space="preserve"> The Federal Communication Commission set out 14 categories of programming that were necessary to meet the public interest obligation; among these were programming specifically designed for children</w:t>
      </w:r>
      <w:r w:rsidRPr="00AB1B09">
        <w:rPr>
          <w:sz w:val="32"/>
        </w:rPr>
        <w:t>.</w:t>
      </w:r>
      <w:r w:rsidRPr="005903AD">
        <w:rPr>
          <w:sz w:val="28"/>
        </w:rPr>
        <w:t>”</w:t>
      </w:r>
    </w:p>
    <w:p w14:paraId="610A754B" w14:textId="77777777" w:rsidR="00E53E22" w:rsidRDefault="00E53E22" w:rsidP="00E53E22">
      <w:pPr>
        <w:spacing w:line="276" w:lineRule="auto"/>
        <w:ind w:left="720" w:firstLine="60"/>
      </w:pPr>
    </w:p>
    <w:p w14:paraId="15F9D41B" w14:textId="0B507F5A" w:rsidR="004F4A3E" w:rsidRPr="00110EF7" w:rsidRDefault="00F407B3" w:rsidP="00FB3A37">
      <w:pPr>
        <w:spacing w:line="480" w:lineRule="auto"/>
        <w:rPr>
          <w:rFonts w:eastAsia="Times New Roman"/>
        </w:rPr>
      </w:pPr>
      <w:r w:rsidRPr="00FB3A37">
        <w:lastRenderedPageBreak/>
        <w:t>Early in on the debates of children programming, most were focused on violent content such as aggression and crime</w:t>
      </w:r>
      <w:r w:rsidR="00DD364B">
        <w:t xml:space="preserve"> and how it may correlate to children’s behaviors</w:t>
      </w:r>
      <w:r w:rsidR="00E53E22">
        <w:t xml:space="preserve"> (Watkins, B. 1986). </w:t>
      </w:r>
      <w:r w:rsidRPr="00FB3A37">
        <w:t xml:space="preserve"> They asked many broadcasters to limit themselves to the viole</w:t>
      </w:r>
      <w:r w:rsidR="00E53E22">
        <w:t xml:space="preserve">nce and bad influences on their </w:t>
      </w:r>
      <w:r w:rsidRPr="00FB3A37">
        <w:t>programming that children could be potentially watching</w:t>
      </w:r>
      <w:r w:rsidRPr="005903AD">
        <w:rPr>
          <w:sz w:val="36"/>
        </w:rPr>
        <w:t>.</w:t>
      </w:r>
      <w:r w:rsidRPr="00FB3A37">
        <w:t xml:space="preserve"> However, many broadcasters fought back saying </w:t>
      </w:r>
      <w:r w:rsidR="00DD364B">
        <w:t xml:space="preserve">that </w:t>
      </w:r>
      <w:r w:rsidRPr="00FB3A37">
        <w:t>they believed there was no correlation between their content on their shows and how children behaved on a daily basis</w:t>
      </w:r>
      <w:r w:rsidRPr="005903AD">
        <w:rPr>
          <w:sz w:val="32"/>
        </w:rPr>
        <w:t>.</w:t>
      </w:r>
      <w:r w:rsidRPr="00FB3A37">
        <w:t xml:space="preserve"> By the early 1960s</w:t>
      </w:r>
      <w:r w:rsidR="00E53E22">
        <w:t xml:space="preserve"> </w:t>
      </w:r>
      <w:r w:rsidRPr="00FB3A37">
        <w:t xml:space="preserve">researchers </w:t>
      </w:r>
      <w:r w:rsidR="00022993" w:rsidRPr="00FB3A37">
        <w:t>had</w:t>
      </w:r>
      <w:r w:rsidRPr="00FB3A37">
        <w:t xml:space="preserve"> an experiment that </w:t>
      </w:r>
      <w:r w:rsidR="00DD364B">
        <w:t>backed up the statement of the correlation and agreed that television content can have</w:t>
      </w:r>
      <w:r w:rsidRPr="00FB3A37">
        <w:t xml:space="preserve"> a negative impact on children’s behaviors</w:t>
      </w:r>
      <w:r w:rsidRPr="005903AD">
        <w:rPr>
          <w:sz w:val="32"/>
        </w:rPr>
        <w:t>.</w:t>
      </w:r>
      <w:r w:rsidRPr="00FB3A37">
        <w:t xml:space="preserve"> </w:t>
      </w:r>
      <w:r w:rsidR="003A494B">
        <w:t>In 1974</w:t>
      </w:r>
      <w:r w:rsidR="00DD364B">
        <w:t>,</w:t>
      </w:r>
      <w:r w:rsidR="003A494B">
        <w:t xml:space="preserve"> the Federal Communication Commission </w:t>
      </w:r>
      <w:r w:rsidR="003E0703">
        <w:t>enforced</w:t>
      </w:r>
      <w:r w:rsidR="003A494B">
        <w:t xml:space="preserve"> a </w:t>
      </w:r>
      <w:r w:rsidR="003A494B" w:rsidRPr="005903AD">
        <w:rPr>
          <w:sz w:val="28"/>
        </w:rPr>
        <w:t>“</w:t>
      </w:r>
      <w:r w:rsidR="003A494B">
        <w:t>1974 Policy Statement</w:t>
      </w:r>
      <w:r w:rsidR="003A494B" w:rsidRPr="005903AD">
        <w:rPr>
          <w:sz w:val="28"/>
        </w:rPr>
        <w:t>”</w:t>
      </w:r>
      <w:r w:rsidR="003A494B" w:rsidRPr="005903AD">
        <w:rPr>
          <w:sz w:val="32"/>
        </w:rPr>
        <w:t>.</w:t>
      </w:r>
      <w:r w:rsidR="003A494B">
        <w:t xml:space="preserve"> This</w:t>
      </w:r>
      <w:r w:rsidR="00DD364B">
        <w:t xml:space="preserve"> policy statement</w:t>
      </w:r>
      <w:r w:rsidR="003A494B">
        <w:t xml:space="preserve"> asked the broadcasters to </w:t>
      </w:r>
      <w:r w:rsidR="003A494B" w:rsidRPr="005903AD">
        <w:rPr>
          <w:sz w:val="28"/>
        </w:rPr>
        <w:t>“</w:t>
      </w:r>
      <w:r w:rsidR="003A494B">
        <w:t>make a meaningful effort to provide programs for children, of which a reasonable part should be educational programming</w:t>
      </w:r>
      <w:r w:rsidR="003A494B" w:rsidRPr="005903AD">
        <w:rPr>
          <w:sz w:val="32"/>
        </w:rPr>
        <w:t>.</w:t>
      </w:r>
      <w:r w:rsidR="003A494B" w:rsidRPr="005903AD">
        <w:rPr>
          <w:sz w:val="28"/>
        </w:rPr>
        <w:t>”</w:t>
      </w:r>
      <w:r w:rsidR="003A494B">
        <w:t xml:space="preserve"> </w:t>
      </w:r>
      <w:r w:rsidR="00110EF7">
        <w:t>(</w:t>
      </w:r>
      <w:r w:rsidR="00110EF7" w:rsidRPr="00721378">
        <w:rPr>
          <w:rFonts w:eastAsia="Times New Roman"/>
          <w:color w:val="333333"/>
          <w:shd w:val="clear" w:color="auto" w:fill="FFFFFF"/>
        </w:rPr>
        <w:t>“Policies and Rules Concerning Children Television.”  1996</w:t>
      </w:r>
      <w:r w:rsidR="00110EF7">
        <w:rPr>
          <w:rFonts w:eastAsia="Times New Roman"/>
          <w:color w:val="333333"/>
          <w:shd w:val="clear" w:color="auto" w:fill="FFFFFF"/>
        </w:rPr>
        <w:t>).</w:t>
      </w:r>
    </w:p>
    <w:p w14:paraId="4E22CCF8" w14:textId="467EC5AC" w:rsidR="00670450" w:rsidRDefault="00670450" w:rsidP="00FB3A37">
      <w:pPr>
        <w:spacing w:line="480" w:lineRule="auto"/>
        <w:rPr>
          <w:rFonts w:eastAsia="Times New Roman"/>
        </w:rPr>
      </w:pPr>
      <w:r>
        <w:rPr>
          <w:rFonts w:eastAsia="Times New Roman"/>
        </w:rPr>
        <w:t xml:space="preserve">The Federal Communication </w:t>
      </w:r>
      <w:r w:rsidR="003E0703">
        <w:rPr>
          <w:rFonts w:eastAsia="Times New Roman"/>
        </w:rPr>
        <w:t>Commission</w:t>
      </w:r>
      <w:r>
        <w:rPr>
          <w:rFonts w:eastAsia="Times New Roman"/>
        </w:rPr>
        <w:t xml:space="preserve"> came up with a way to track the progress on this program by </w:t>
      </w:r>
      <w:r w:rsidRPr="005903AD">
        <w:rPr>
          <w:rFonts w:eastAsia="Times New Roman"/>
          <w:sz w:val="28"/>
        </w:rPr>
        <w:t>“</w:t>
      </w:r>
      <w:r>
        <w:rPr>
          <w:rFonts w:eastAsia="Times New Roman"/>
        </w:rPr>
        <w:t>revising its renewal forms to obtain information commercialization practices and programming designed to serve children and kept the docket open</w:t>
      </w:r>
      <w:r w:rsidRPr="005903AD">
        <w:rPr>
          <w:rFonts w:eastAsia="Times New Roman"/>
          <w:sz w:val="32"/>
        </w:rPr>
        <w:t>.</w:t>
      </w:r>
      <w:r w:rsidRPr="005903AD">
        <w:rPr>
          <w:rFonts w:eastAsia="Times New Roman"/>
          <w:sz w:val="28"/>
        </w:rPr>
        <w:t>”</w:t>
      </w:r>
      <w:r w:rsidR="002D4A00">
        <w:rPr>
          <w:rFonts w:eastAsia="Times New Roman"/>
        </w:rPr>
        <w:t xml:space="preserve"> This was found to be a reasonable </w:t>
      </w:r>
      <w:r w:rsidR="003E0703">
        <w:rPr>
          <w:rFonts w:eastAsia="Times New Roman"/>
        </w:rPr>
        <w:t>way by the United States Court of Appeals for the District of Columbia Circuit</w:t>
      </w:r>
      <w:r w:rsidR="003E0703" w:rsidRPr="005903AD">
        <w:rPr>
          <w:rFonts w:eastAsia="Times New Roman"/>
          <w:sz w:val="32"/>
        </w:rPr>
        <w:t>.</w:t>
      </w:r>
      <w:r>
        <w:rPr>
          <w:rFonts w:eastAsia="Times New Roman"/>
        </w:rPr>
        <w:t xml:space="preserve"> (</w:t>
      </w:r>
      <w:r w:rsidRPr="00882205">
        <w:rPr>
          <w:rFonts w:ascii="Times" w:eastAsia="Times New Roman" w:hAnsi="Times"/>
          <w:color w:val="000000"/>
          <w:sz w:val="27"/>
          <w:szCs w:val="27"/>
          <w:u w:val="single"/>
          <w:shd w:val="clear" w:color="auto" w:fill="FFFFFF"/>
        </w:rPr>
        <w:t>Action for Children's Television v</w:t>
      </w:r>
      <w:r w:rsidRPr="005903AD">
        <w:rPr>
          <w:rFonts w:ascii="Times" w:eastAsia="Times New Roman" w:hAnsi="Times"/>
          <w:color w:val="000000"/>
          <w:sz w:val="32"/>
          <w:szCs w:val="27"/>
          <w:u w:val="single"/>
          <w:shd w:val="clear" w:color="auto" w:fill="FFFFFF"/>
        </w:rPr>
        <w:t>.</w:t>
      </w:r>
      <w:r w:rsidRPr="00882205">
        <w:rPr>
          <w:rFonts w:ascii="Times" w:eastAsia="Times New Roman" w:hAnsi="Times"/>
          <w:color w:val="000000"/>
          <w:sz w:val="27"/>
          <w:szCs w:val="27"/>
          <w:u w:val="single"/>
          <w:shd w:val="clear" w:color="auto" w:fill="FFFFFF"/>
        </w:rPr>
        <w:t xml:space="preserve"> FCC</w:t>
      </w:r>
      <w:r w:rsidRPr="00882205">
        <w:rPr>
          <w:rFonts w:ascii="Times" w:eastAsia="Times New Roman" w:hAnsi="Times"/>
          <w:color w:val="000000"/>
          <w:sz w:val="27"/>
          <w:szCs w:val="27"/>
          <w:shd w:val="clear" w:color="auto" w:fill="FFFFFF"/>
        </w:rPr>
        <w:t>, 564 F</w:t>
      </w:r>
      <w:r w:rsidRPr="005903AD">
        <w:rPr>
          <w:rFonts w:ascii="Times" w:eastAsia="Times New Roman" w:hAnsi="Times"/>
          <w:color w:val="000000"/>
          <w:sz w:val="32"/>
          <w:szCs w:val="27"/>
          <w:shd w:val="clear" w:color="auto" w:fill="FFFFFF"/>
        </w:rPr>
        <w:t>.</w:t>
      </w:r>
      <w:r w:rsidRPr="00882205">
        <w:rPr>
          <w:rFonts w:ascii="Times" w:eastAsia="Times New Roman" w:hAnsi="Times"/>
          <w:color w:val="000000"/>
          <w:sz w:val="27"/>
          <w:szCs w:val="27"/>
          <w:shd w:val="clear" w:color="auto" w:fill="FFFFFF"/>
        </w:rPr>
        <w:t>2d 458 (D</w:t>
      </w:r>
      <w:r w:rsidRPr="005903AD">
        <w:rPr>
          <w:rFonts w:ascii="Times" w:eastAsia="Times New Roman" w:hAnsi="Times"/>
          <w:color w:val="000000"/>
          <w:sz w:val="32"/>
          <w:szCs w:val="27"/>
          <w:shd w:val="clear" w:color="auto" w:fill="FFFFFF"/>
        </w:rPr>
        <w:t>.</w:t>
      </w:r>
      <w:r w:rsidRPr="00882205">
        <w:rPr>
          <w:rFonts w:ascii="Times" w:eastAsia="Times New Roman" w:hAnsi="Times"/>
          <w:color w:val="000000"/>
          <w:sz w:val="27"/>
          <w:szCs w:val="27"/>
          <w:shd w:val="clear" w:color="auto" w:fill="FFFFFF"/>
        </w:rPr>
        <w:t>C</w:t>
      </w:r>
      <w:r w:rsidRPr="005903AD">
        <w:rPr>
          <w:rFonts w:ascii="Times" w:eastAsia="Times New Roman" w:hAnsi="Times"/>
          <w:color w:val="000000"/>
          <w:sz w:val="32"/>
          <w:szCs w:val="27"/>
          <w:shd w:val="clear" w:color="auto" w:fill="FFFFFF"/>
        </w:rPr>
        <w:t>.</w:t>
      </w:r>
      <w:r w:rsidRPr="00882205">
        <w:rPr>
          <w:rFonts w:ascii="Times" w:eastAsia="Times New Roman" w:hAnsi="Times"/>
          <w:color w:val="000000"/>
          <w:sz w:val="27"/>
          <w:szCs w:val="27"/>
          <w:shd w:val="clear" w:color="auto" w:fill="FFFFFF"/>
        </w:rPr>
        <w:t xml:space="preserve"> Cir. 1977)</w:t>
      </w:r>
      <w:r w:rsidRPr="005903AD">
        <w:rPr>
          <w:rFonts w:ascii="Times" w:eastAsia="Times New Roman" w:hAnsi="Times"/>
          <w:color w:val="000000"/>
          <w:sz w:val="32"/>
          <w:szCs w:val="27"/>
          <w:shd w:val="clear" w:color="auto" w:fill="FFFFFF"/>
        </w:rPr>
        <w:t>.</w:t>
      </w:r>
    </w:p>
    <w:p w14:paraId="7EF953E1" w14:textId="580397F2" w:rsidR="00781985" w:rsidRDefault="00A85692" w:rsidP="00FB3A37">
      <w:pPr>
        <w:spacing w:line="480" w:lineRule="auto"/>
        <w:rPr>
          <w:rFonts w:eastAsia="Times New Roman"/>
        </w:rPr>
      </w:pPr>
      <w:r>
        <w:rPr>
          <w:rFonts w:eastAsia="Times New Roman"/>
        </w:rPr>
        <w:t xml:space="preserve">In around 1979, the Federal Communication Commission created a </w:t>
      </w:r>
      <w:r w:rsidRPr="005903AD">
        <w:rPr>
          <w:rFonts w:eastAsia="Times New Roman"/>
          <w:sz w:val="28"/>
        </w:rPr>
        <w:t>“</w:t>
      </w:r>
      <w:r>
        <w:rPr>
          <w:rFonts w:eastAsia="Times New Roman"/>
        </w:rPr>
        <w:t>Task Force</w:t>
      </w:r>
      <w:r w:rsidRPr="005903AD">
        <w:rPr>
          <w:rFonts w:eastAsia="Times New Roman"/>
          <w:sz w:val="28"/>
        </w:rPr>
        <w:t>”</w:t>
      </w:r>
      <w:r>
        <w:rPr>
          <w:rFonts w:eastAsia="Times New Roman"/>
        </w:rPr>
        <w:t xml:space="preserve"> which gathered information about the changes in the Policy Statement in 1974</w:t>
      </w:r>
      <w:r w:rsidRPr="005903AD">
        <w:rPr>
          <w:rFonts w:eastAsia="Times New Roman"/>
          <w:sz w:val="32"/>
        </w:rPr>
        <w:t>.</w:t>
      </w:r>
      <w:r>
        <w:rPr>
          <w:rFonts w:eastAsia="Times New Roman"/>
        </w:rPr>
        <w:t xml:space="preserve"> </w:t>
      </w:r>
      <w:r w:rsidR="008652C4">
        <w:t xml:space="preserve">(Policies and Rules Concerning Children Television, 1996). </w:t>
      </w:r>
      <w:r>
        <w:rPr>
          <w:rFonts w:eastAsia="Times New Roman"/>
        </w:rPr>
        <w:t>They found that for the most part, broadcasters had worked within their limits of the new policies whe</w:t>
      </w:r>
      <w:r w:rsidR="00DD364B">
        <w:rPr>
          <w:rFonts w:eastAsia="Times New Roman"/>
        </w:rPr>
        <w:t>n it came</w:t>
      </w:r>
      <w:r>
        <w:rPr>
          <w:rFonts w:eastAsia="Times New Roman"/>
        </w:rPr>
        <w:t xml:space="preserve"> to </w:t>
      </w:r>
      <w:r w:rsidR="00DD364B">
        <w:rPr>
          <w:rFonts w:eastAsia="Times New Roman"/>
        </w:rPr>
        <w:t xml:space="preserve">the commercial time limits. </w:t>
      </w:r>
      <w:r w:rsidR="00DD364B">
        <w:rPr>
          <w:rFonts w:eastAsia="Times New Roman"/>
        </w:rPr>
        <w:lastRenderedPageBreak/>
        <w:t>Unfortunately, they found</w:t>
      </w:r>
      <w:r>
        <w:rPr>
          <w:rFonts w:eastAsia="Times New Roman"/>
        </w:rPr>
        <w:t xml:space="preserve"> there was not as much effort to stay within the policies of the programming guidelines</w:t>
      </w:r>
      <w:r w:rsidRPr="005903AD">
        <w:rPr>
          <w:rFonts w:eastAsia="Times New Roman"/>
          <w:sz w:val="32"/>
        </w:rPr>
        <w:t>.</w:t>
      </w:r>
      <w:r>
        <w:rPr>
          <w:rFonts w:eastAsia="Times New Roman"/>
        </w:rPr>
        <w:t xml:space="preserve"> </w:t>
      </w:r>
      <w:r w:rsidRPr="005903AD">
        <w:rPr>
          <w:rFonts w:eastAsia="Times New Roman"/>
          <w:sz w:val="28"/>
        </w:rPr>
        <w:t>“</w:t>
      </w:r>
      <w:r>
        <w:rPr>
          <w:rFonts w:eastAsia="Times New Roman"/>
        </w:rPr>
        <w:t>The Task Force reported that licenses aired an average of 2</w:t>
      </w:r>
      <w:r w:rsidRPr="005903AD">
        <w:rPr>
          <w:rFonts w:eastAsia="Times New Roman"/>
          <w:sz w:val="32"/>
        </w:rPr>
        <w:t>.</w:t>
      </w:r>
      <w:r>
        <w:rPr>
          <w:rFonts w:eastAsia="Times New Roman"/>
        </w:rPr>
        <w:t xml:space="preserve">6 hours of </w:t>
      </w:r>
      <w:r w:rsidRPr="005903AD">
        <w:rPr>
          <w:rFonts w:eastAsia="Times New Roman"/>
          <w:sz w:val="28"/>
        </w:rPr>
        <w:t>“</w:t>
      </w:r>
      <w:r>
        <w:rPr>
          <w:rFonts w:eastAsia="Times New Roman"/>
        </w:rPr>
        <w:t>instructional</w:t>
      </w:r>
      <w:r w:rsidRPr="005903AD">
        <w:rPr>
          <w:rFonts w:eastAsia="Times New Roman"/>
          <w:sz w:val="28"/>
        </w:rPr>
        <w:t>”</w:t>
      </w:r>
      <w:r>
        <w:rPr>
          <w:rFonts w:eastAsia="Times New Roman"/>
        </w:rPr>
        <w:t xml:space="preserve"> programs in a composite week in 1977-1978, as compared with 2</w:t>
      </w:r>
      <w:r w:rsidRPr="005903AD">
        <w:rPr>
          <w:rFonts w:eastAsia="Times New Roman"/>
          <w:sz w:val="32"/>
        </w:rPr>
        <w:t>.</w:t>
      </w:r>
      <w:r>
        <w:rPr>
          <w:rFonts w:eastAsia="Times New Roman"/>
        </w:rPr>
        <w:t>8 hours during a composite week in 1973-1974</w:t>
      </w:r>
      <w:r w:rsidRPr="005903AD">
        <w:rPr>
          <w:rFonts w:eastAsia="Times New Roman"/>
          <w:sz w:val="32"/>
        </w:rPr>
        <w:t>.</w:t>
      </w:r>
      <w:r w:rsidRPr="005903AD">
        <w:rPr>
          <w:rFonts w:eastAsia="Times New Roman"/>
          <w:sz w:val="28"/>
        </w:rPr>
        <w:t>”</w:t>
      </w:r>
      <w:r>
        <w:rPr>
          <w:rFonts w:eastAsia="Times New Roman"/>
        </w:rPr>
        <w:t xml:space="preserve"> </w:t>
      </w:r>
      <w:r w:rsidR="008652C4">
        <w:t xml:space="preserve">(Policies and Rules Concerning Children Television, 1996). </w:t>
      </w:r>
      <w:r>
        <w:rPr>
          <w:rFonts w:eastAsia="Times New Roman"/>
        </w:rPr>
        <w:t xml:space="preserve">That </w:t>
      </w:r>
      <w:r w:rsidR="00EC71E4">
        <w:rPr>
          <w:rFonts w:eastAsia="Times New Roman"/>
        </w:rPr>
        <w:t>was a</w:t>
      </w:r>
      <w:r>
        <w:rPr>
          <w:rFonts w:eastAsia="Times New Roman"/>
        </w:rPr>
        <w:t xml:space="preserve"> decrease in programming for children</w:t>
      </w:r>
      <w:r w:rsidR="00DD364B">
        <w:rPr>
          <w:rFonts w:eastAsia="Times New Roman"/>
        </w:rPr>
        <w:t>,</w:t>
      </w:r>
      <w:r>
        <w:rPr>
          <w:rFonts w:eastAsia="Times New Roman"/>
        </w:rPr>
        <w:t xml:space="preserve"> the Federal Communication Commission’s felt as though the broadcasters failed towards the children and not being able to meet the young kids needs and interest</w:t>
      </w:r>
      <w:r w:rsidRPr="005903AD">
        <w:rPr>
          <w:rFonts w:eastAsia="Times New Roman"/>
          <w:sz w:val="32"/>
        </w:rPr>
        <w:t>.</w:t>
      </w:r>
      <w:r>
        <w:rPr>
          <w:rFonts w:eastAsia="Times New Roman"/>
        </w:rPr>
        <w:t xml:space="preserve"> </w:t>
      </w:r>
      <w:r w:rsidR="008939CE">
        <w:rPr>
          <w:rFonts w:eastAsia="Times New Roman"/>
        </w:rPr>
        <w:t xml:space="preserve">According to the American Psychological Association researchers state that the </w:t>
      </w:r>
      <w:r w:rsidR="008939CE" w:rsidRPr="005903AD">
        <w:rPr>
          <w:rFonts w:eastAsia="Times New Roman"/>
          <w:sz w:val="28"/>
        </w:rPr>
        <w:t>“</w:t>
      </w:r>
      <w:r w:rsidR="008939CE">
        <w:rPr>
          <w:rFonts w:eastAsia="Times New Roman"/>
        </w:rPr>
        <w:t>Federal Communication Commission has followed a philosophy of deregulation, based on the assumption that market forces would generate diverse programming and limit commercialization</w:t>
      </w:r>
      <w:r w:rsidR="008939CE" w:rsidRPr="005903AD">
        <w:rPr>
          <w:rFonts w:eastAsia="Times New Roman"/>
          <w:sz w:val="32"/>
        </w:rPr>
        <w:t>.</w:t>
      </w:r>
      <w:r w:rsidR="008939CE">
        <w:rPr>
          <w:rFonts w:eastAsia="Times New Roman"/>
        </w:rPr>
        <w:t xml:space="preserve"> The data, as applied to the progra</w:t>
      </w:r>
      <w:r w:rsidR="008652C4">
        <w:rPr>
          <w:rFonts w:eastAsia="Times New Roman"/>
        </w:rPr>
        <w:t xml:space="preserve">mming marketplace for children, </w:t>
      </w:r>
      <w:r w:rsidR="008939CE">
        <w:rPr>
          <w:rFonts w:eastAsia="Times New Roman"/>
        </w:rPr>
        <w:t>contradicts that assumption</w:t>
      </w:r>
      <w:r w:rsidR="008939CE" w:rsidRPr="005903AD">
        <w:rPr>
          <w:rFonts w:eastAsia="Times New Roman"/>
          <w:sz w:val="32"/>
        </w:rPr>
        <w:t>.</w:t>
      </w:r>
      <w:r w:rsidR="008939CE" w:rsidRPr="005903AD">
        <w:rPr>
          <w:rFonts w:eastAsia="Times New Roman"/>
          <w:sz w:val="28"/>
        </w:rPr>
        <w:t>”</w:t>
      </w:r>
      <w:r w:rsidR="008939CE">
        <w:rPr>
          <w:rFonts w:eastAsia="Times New Roman"/>
        </w:rPr>
        <w:t xml:space="preserve"> </w:t>
      </w:r>
      <w:r w:rsidR="008939CE" w:rsidRPr="00781985">
        <w:rPr>
          <w:rFonts w:eastAsia="Times New Roman"/>
          <w:color w:val="333333"/>
          <w:shd w:val="clear" w:color="auto" w:fill="FFFFFF"/>
        </w:rPr>
        <w:t>Huston, A. C., Watkins, B. A., &amp; Kunkel, D. (1989). Public policy and children's television. </w:t>
      </w:r>
      <w:r w:rsidR="008939CE" w:rsidRPr="00781985">
        <w:rPr>
          <w:rFonts w:eastAsia="Times New Roman"/>
          <w:i/>
          <w:iCs/>
          <w:color w:val="333333"/>
          <w:shd w:val="clear" w:color="auto" w:fill="FFFFFF"/>
        </w:rPr>
        <w:t>American Psychologist, 44</w:t>
      </w:r>
      <w:r w:rsidR="008939CE" w:rsidRPr="00781985">
        <w:rPr>
          <w:rFonts w:eastAsia="Times New Roman"/>
          <w:color w:val="333333"/>
          <w:shd w:val="clear" w:color="auto" w:fill="FFFFFF"/>
        </w:rPr>
        <w:t>(2), 424-433.</w:t>
      </w:r>
      <w:r w:rsidR="00DD364B">
        <w:rPr>
          <w:rFonts w:eastAsia="Times New Roman"/>
        </w:rPr>
        <w:t xml:space="preserve"> This article</w:t>
      </w:r>
      <w:r w:rsidR="008939CE">
        <w:rPr>
          <w:rFonts w:eastAsia="Times New Roman"/>
        </w:rPr>
        <w:t xml:space="preserve"> also talk</w:t>
      </w:r>
      <w:r w:rsidR="00DD364B">
        <w:rPr>
          <w:rFonts w:eastAsia="Times New Roman"/>
        </w:rPr>
        <w:t>s</w:t>
      </w:r>
      <w:r w:rsidR="008939CE">
        <w:rPr>
          <w:rFonts w:eastAsia="Times New Roman"/>
        </w:rPr>
        <w:t xml:space="preserve"> about how the revenue sources and producers have the most impact on what is getting broadcasted and they are in some degree responsible for the amount of educational and informational programs we have broadcasted for children to view</w:t>
      </w:r>
      <w:r w:rsidR="008939CE" w:rsidRPr="005903AD">
        <w:rPr>
          <w:rFonts w:eastAsia="Times New Roman"/>
          <w:sz w:val="32"/>
        </w:rPr>
        <w:t>.</w:t>
      </w:r>
      <w:r w:rsidR="008939CE">
        <w:rPr>
          <w:rFonts w:eastAsia="Times New Roman"/>
        </w:rPr>
        <w:t xml:space="preserve"> </w:t>
      </w:r>
      <w:r w:rsidR="00EC71E4">
        <w:rPr>
          <w:rFonts w:eastAsia="Times New Roman"/>
        </w:rPr>
        <w:t>In response to this, in the late 1979</w:t>
      </w:r>
      <w:r w:rsidR="00DD364B">
        <w:rPr>
          <w:rFonts w:eastAsia="Times New Roman"/>
        </w:rPr>
        <w:t>’</w:t>
      </w:r>
      <w:r w:rsidR="00EC71E4">
        <w:rPr>
          <w:rFonts w:eastAsia="Times New Roman"/>
        </w:rPr>
        <w:t xml:space="preserve">s the Federal Communication Commission created a </w:t>
      </w:r>
      <w:r w:rsidR="00EC71E4" w:rsidRPr="005903AD">
        <w:rPr>
          <w:rFonts w:eastAsia="Times New Roman"/>
          <w:sz w:val="28"/>
        </w:rPr>
        <w:t>“</w:t>
      </w:r>
      <w:r w:rsidR="00DD364B">
        <w:rPr>
          <w:rFonts w:eastAsia="Times New Roman"/>
        </w:rPr>
        <w:t>Notice of Proposed</w:t>
      </w:r>
      <w:r w:rsidR="00EC71E4">
        <w:rPr>
          <w:rFonts w:eastAsia="Times New Roman"/>
        </w:rPr>
        <w:t xml:space="preserve"> Rule Making</w:t>
      </w:r>
      <w:r w:rsidR="00EC71E4" w:rsidRPr="005903AD">
        <w:rPr>
          <w:rFonts w:eastAsia="Times New Roman"/>
          <w:sz w:val="28"/>
        </w:rPr>
        <w:t>”</w:t>
      </w:r>
      <w:r w:rsidR="00EC71E4" w:rsidRPr="005903AD">
        <w:rPr>
          <w:rFonts w:eastAsia="Times New Roman"/>
          <w:sz w:val="32"/>
        </w:rPr>
        <w:t>.</w:t>
      </w:r>
      <w:r w:rsidR="00EC71E4">
        <w:rPr>
          <w:rFonts w:eastAsia="Times New Roman"/>
        </w:rPr>
        <w:t xml:space="preserve"> This specific document </w:t>
      </w:r>
      <w:r w:rsidR="00EC71E4" w:rsidRPr="005903AD">
        <w:rPr>
          <w:rFonts w:eastAsia="Times New Roman"/>
          <w:sz w:val="28"/>
        </w:rPr>
        <w:t>“</w:t>
      </w:r>
      <w:r w:rsidR="00EC71E4">
        <w:rPr>
          <w:rFonts w:eastAsia="Times New Roman"/>
        </w:rPr>
        <w:t>outlined a series of options ranging from relying on noncommercial television for children’s programming to adopting mandatory quantitative requirements</w:t>
      </w:r>
      <w:r w:rsidR="00EC71E4" w:rsidRPr="005903AD">
        <w:rPr>
          <w:rFonts w:eastAsia="Times New Roman"/>
          <w:sz w:val="36"/>
        </w:rPr>
        <w:t>.</w:t>
      </w:r>
      <w:r w:rsidR="00EC71E4" w:rsidRPr="005903AD">
        <w:rPr>
          <w:rFonts w:eastAsia="Times New Roman"/>
          <w:sz w:val="28"/>
        </w:rPr>
        <w:t>”</w:t>
      </w:r>
      <w:r w:rsidR="00EC71E4">
        <w:rPr>
          <w:rFonts w:eastAsia="Times New Roman"/>
        </w:rPr>
        <w:t xml:space="preserve"> </w:t>
      </w:r>
      <w:r w:rsidR="003A494B">
        <w:rPr>
          <w:rFonts w:eastAsia="Times New Roman"/>
        </w:rPr>
        <w:t xml:space="preserve">This was in hopes to help increase the amount of programs </w:t>
      </w:r>
      <w:r w:rsidR="004C66C6">
        <w:rPr>
          <w:rFonts w:eastAsia="Times New Roman"/>
        </w:rPr>
        <w:t>that</w:t>
      </w:r>
      <w:r w:rsidR="003A494B">
        <w:rPr>
          <w:rFonts w:eastAsia="Times New Roman"/>
        </w:rPr>
        <w:t xml:space="preserve"> were specifically directed towards children programing</w:t>
      </w:r>
      <w:r w:rsidR="004C66C6">
        <w:rPr>
          <w:rFonts w:eastAsia="Times New Roman"/>
        </w:rPr>
        <w:t xml:space="preserve"> that were</w:t>
      </w:r>
      <w:r w:rsidR="003A494B">
        <w:rPr>
          <w:rFonts w:eastAsia="Times New Roman"/>
        </w:rPr>
        <w:t xml:space="preserve"> being aired weekdays as well as weekends, targeting certain age groups</w:t>
      </w:r>
      <w:r w:rsidR="003A494B" w:rsidRPr="005903AD">
        <w:rPr>
          <w:rFonts w:eastAsia="Times New Roman"/>
          <w:sz w:val="32"/>
        </w:rPr>
        <w:t>.</w:t>
      </w:r>
      <w:r w:rsidR="003A494B">
        <w:rPr>
          <w:rFonts w:eastAsia="Times New Roman"/>
        </w:rPr>
        <w:t xml:space="preserve"> </w:t>
      </w:r>
      <w:r w:rsidR="00C12A5F">
        <w:rPr>
          <w:rFonts w:eastAsia="Times New Roman"/>
        </w:rPr>
        <w:lastRenderedPageBreak/>
        <w:t>This is also where the Federal Communication Commission came up with the policies in advertising and commercializing in children programming</w:t>
      </w:r>
      <w:r w:rsidR="00C12A5F" w:rsidRPr="005903AD">
        <w:rPr>
          <w:rFonts w:eastAsia="Times New Roman"/>
          <w:sz w:val="32"/>
        </w:rPr>
        <w:t>.</w:t>
      </w:r>
      <w:r w:rsidR="003A494B">
        <w:rPr>
          <w:rFonts w:eastAsia="Times New Roman"/>
        </w:rPr>
        <w:t xml:space="preserve"> </w:t>
      </w:r>
      <w:r w:rsidR="008652C4">
        <w:t>(Policies and Rules Concerning Children Television, 1996).</w:t>
      </w:r>
      <w:r w:rsidR="008652C4">
        <w:rPr>
          <w:rFonts w:eastAsia="Times New Roman"/>
        </w:rPr>
        <w:t xml:space="preserve"> </w:t>
      </w:r>
      <w:r w:rsidR="008D68C5">
        <w:rPr>
          <w:rFonts w:eastAsia="Times New Roman"/>
        </w:rPr>
        <w:t xml:space="preserve">With the changes that were made, </w:t>
      </w:r>
      <w:r w:rsidR="00FD3F90">
        <w:rPr>
          <w:rFonts w:eastAsia="Times New Roman"/>
        </w:rPr>
        <w:t xml:space="preserve">NAB stated that </w:t>
      </w:r>
      <w:r w:rsidR="0073209A">
        <w:rPr>
          <w:rFonts w:eastAsia="Times New Roman"/>
        </w:rPr>
        <w:t>by 1990 broadcasters had brought the average up two hours, and was broadcasting 3</w:t>
      </w:r>
      <w:r w:rsidR="0073209A" w:rsidRPr="00AB1B09">
        <w:rPr>
          <w:rFonts w:eastAsia="Times New Roman"/>
          <w:sz w:val="32"/>
        </w:rPr>
        <w:t>.</w:t>
      </w:r>
      <w:r w:rsidR="00FB3CB4">
        <w:rPr>
          <w:rFonts w:eastAsia="Times New Roman"/>
        </w:rPr>
        <w:t xml:space="preserve">6 hours per station by the year </w:t>
      </w:r>
      <w:r w:rsidR="0073209A">
        <w:rPr>
          <w:rFonts w:eastAsia="Times New Roman"/>
        </w:rPr>
        <w:t>1993</w:t>
      </w:r>
      <w:r w:rsidR="0073209A" w:rsidRPr="00AB1B09">
        <w:rPr>
          <w:rFonts w:eastAsia="Times New Roman"/>
          <w:sz w:val="32"/>
        </w:rPr>
        <w:t>.</w:t>
      </w:r>
      <w:r w:rsidR="0073209A">
        <w:rPr>
          <w:rFonts w:eastAsia="Times New Roman"/>
        </w:rPr>
        <w:t xml:space="preserve"> </w:t>
      </w:r>
      <w:r w:rsidR="00985470" w:rsidRPr="00985470">
        <w:rPr>
          <w:rFonts w:eastAsia="Times New Roman"/>
          <w:sz w:val="22"/>
        </w:rPr>
        <w:t>(</w:t>
      </w:r>
      <w:r w:rsidR="00985470" w:rsidRPr="00985470">
        <w:rPr>
          <w:rFonts w:ascii="Times" w:eastAsia="Times New Roman" w:hAnsi="Times"/>
          <w:color w:val="000000"/>
          <w:szCs w:val="27"/>
          <w:u w:val="single"/>
          <w:shd w:val="clear" w:color="auto" w:fill="FFFFFF"/>
        </w:rPr>
        <w:t>Children's Television Programming and Advertising Practices Report and Order</w:t>
      </w:r>
      <w:r w:rsidR="00985470" w:rsidRPr="00985470">
        <w:rPr>
          <w:rFonts w:ascii="Times" w:eastAsia="Times New Roman" w:hAnsi="Times"/>
          <w:color w:val="000000"/>
          <w:szCs w:val="27"/>
          <w:shd w:val="clear" w:color="auto" w:fill="FFFFFF"/>
        </w:rPr>
        <w:t>, MM Docket No</w:t>
      </w:r>
      <w:r w:rsidR="00985470" w:rsidRPr="00AB1B09">
        <w:rPr>
          <w:rFonts w:ascii="Times" w:eastAsia="Times New Roman" w:hAnsi="Times"/>
          <w:color w:val="000000"/>
          <w:sz w:val="32"/>
          <w:szCs w:val="27"/>
          <w:shd w:val="clear" w:color="auto" w:fill="FFFFFF"/>
        </w:rPr>
        <w:t>.</w:t>
      </w:r>
      <w:r w:rsidR="00985470" w:rsidRPr="00985470">
        <w:rPr>
          <w:rFonts w:ascii="Times" w:eastAsia="Times New Roman" w:hAnsi="Times"/>
          <w:color w:val="000000"/>
          <w:szCs w:val="27"/>
          <w:shd w:val="clear" w:color="auto" w:fill="FFFFFF"/>
        </w:rPr>
        <w:t xml:space="preserve"> 19142, 96 FCC 2d 634 (1984)(</w:t>
      </w:r>
      <w:r w:rsidR="00985470" w:rsidRPr="00985470">
        <w:rPr>
          <w:rFonts w:ascii="Times" w:eastAsia="Times New Roman" w:hAnsi="Times"/>
          <w:color w:val="000000"/>
          <w:szCs w:val="27"/>
          <w:u w:val="single"/>
          <w:shd w:val="clear" w:color="auto" w:fill="FFFFFF"/>
        </w:rPr>
        <w:t>1984 Report</w:t>
      </w:r>
      <w:r w:rsidR="00985470" w:rsidRPr="00985470">
        <w:rPr>
          <w:rFonts w:ascii="Times" w:eastAsia="Times New Roman" w:hAnsi="Times"/>
          <w:color w:val="000000"/>
          <w:szCs w:val="27"/>
          <w:shd w:val="clear" w:color="auto" w:fill="FFFFFF"/>
        </w:rPr>
        <w:t>), </w:t>
      </w:r>
      <w:r w:rsidR="00985470" w:rsidRPr="00985470">
        <w:rPr>
          <w:rFonts w:ascii="Times" w:eastAsia="Times New Roman" w:hAnsi="Times"/>
          <w:color w:val="000000"/>
          <w:szCs w:val="27"/>
          <w:u w:val="single"/>
          <w:shd w:val="clear" w:color="auto" w:fill="FFFFFF"/>
        </w:rPr>
        <w:t>aff'd</w:t>
      </w:r>
      <w:r w:rsidR="00985470" w:rsidRPr="00985470">
        <w:rPr>
          <w:rFonts w:ascii="Times" w:eastAsia="Times New Roman" w:hAnsi="Times"/>
          <w:color w:val="000000"/>
          <w:szCs w:val="27"/>
          <w:shd w:val="clear" w:color="auto" w:fill="FFFFFF"/>
        </w:rPr>
        <w:t>, </w:t>
      </w:r>
      <w:r w:rsidR="00985470" w:rsidRPr="00985470">
        <w:rPr>
          <w:rFonts w:ascii="Times" w:eastAsia="Times New Roman" w:hAnsi="Times"/>
          <w:color w:val="000000"/>
          <w:szCs w:val="27"/>
          <w:u w:val="single"/>
          <w:shd w:val="clear" w:color="auto" w:fill="FFFFFF"/>
        </w:rPr>
        <w:t>Action for Children's Television v</w:t>
      </w:r>
      <w:r w:rsidR="00985470" w:rsidRPr="00AB1B09">
        <w:rPr>
          <w:rFonts w:ascii="Times" w:eastAsia="Times New Roman" w:hAnsi="Times"/>
          <w:color w:val="000000"/>
          <w:sz w:val="32"/>
          <w:szCs w:val="27"/>
          <w:u w:val="single"/>
          <w:shd w:val="clear" w:color="auto" w:fill="FFFFFF"/>
        </w:rPr>
        <w:t>.</w:t>
      </w:r>
      <w:r w:rsidR="00985470" w:rsidRPr="00985470">
        <w:rPr>
          <w:rFonts w:ascii="Times" w:eastAsia="Times New Roman" w:hAnsi="Times"/>
          <w:color w:val="000000"/>
          <w:szCs w:val="27"/>
          <w:u w:val="single"/>
          <w:shd w:val="clear" w:color="auto" w:fill="FFFFFF"/>
        </w:rPr>
        <w:t xml:space="preserve"> FCC</w:t>
      </w:r>
      <w:r w:rsidR="00985470" w:rsidRPr="00985470">
        <w:rPr>
          <w:rFonts w:ascii="Times" w:eastAsia="Times New Roman" w:hAnsi="Times"/>
          <w:color w:val="000000"/>
          <w:szCs w:val="27"/>
          <w:shd w:val="clear" w:color="auto" w:fill="FFFFFF"/>
        </w:rPr>
        <w:t>, 756 F</w:t>
      </w:r>
      <w:r w:rsidR="00985470" w:rsidRPr="00AB1B09">
        <w:rPr>
          <w:rFonts w:ascii="Times" w:eastAsia="Times New Roman" w:hAnsi="Times"/>
          <w:color w:val="000000"/>
          <w:sz w:val="32"/>
          <w:szCs w:val="27"/>
          <w:shd w:val="clear" w:color="auto" w:fill="FFFFFF"/>
        </w:rPr>
        <w:t>.</w:t>
      </w:r>
      <w:r w:rsidR="00985470" w:rsidRPr="00985470">
        <w:rPr>
          <w:rFonts w:ascii="Times" w:eastAsia="Times New Roman" w:hAnsi="Times"/>
          <w:color w:val="000000"/>
          <w:szCs w:val="27"/>
          <w:shd w:val="clear" w:color="auto" w:fill="FFFFFF"/>
        </w:rPr>
        <w:t>2d 899 (D</w:t>
      </w:r>
      <w:r w:rsidR="00985470" w:rsidRPr="00AB1B09">
        <w:rPr>
          <w:rFonts w:ascii="Times" w:eastAsia="Times New Roman" w:hAnsi="Times"/>
          <w:color w:val="000000"/>
          <w:sz w:val="32"/>
          <w:szCs w:val="27"/>
          <w:shd w:val="clear" w:color="auto" w:fill="FFFFFF"/>
        </w:rPr>
        <w:t>.</w:t>
      </w:r>
      <w:r w:rsidR="00985470" w:rsidRPr="00985470">
        <w:rPr>
          <w:rFonts w:ascii="Times" w:eastAsia="Times New Roman" w:hAnsi="Times"/>
          <w:color w:val="000000"/>
          <w:szCs w:val="27"/>
          <w:shd w:val="clear" w:color="auto" w:fill="FFFFFF"/>
        </w:rPr>
        <w:t>C</w:t>
      </w:r>
      <w:r w:rsidR="00985470" w:rsidRPr="00AB1B09">
        <w:rPr>
          <w:rFonts w:ascii="Times" w:eastAsia="Times New Roman" w:hAnsi="Times"/>
          <w:color w:val="000000"/>
          <w:sz w:val="32"/>
          <w:szCs w:val="27"/>
          <w:shd w:val="clear" w:color="auto" w:fill="FFFFFF"/>
        </w:rPr>
        <w:t>.</w:t>
      </w:r>
      <w:r w:rsidR="00985470" w:rsidRPr="00985470">
        <w:rPr>
          <w:rFonts w:ascii="Times" w:eastAsia="Times New Roman" w:hAnsi="Times"/>
          <w:color w:val="000000"/>
          <w:szCs w:val="27"/>
          <w:shd w:val="clear" w:color="auto" w:fill="FFFFFF"/>
        </w:rPr>
        <w:t xml:space="preserve"> Cir</w:t>
      </w:r>
      <w:r w:rsidR="00985470" w:rsidRPr="00AB1B09">
        <w:rPr>
          <w:rFonts w:ascii="Times" w:eastAsia="Times New Roman" w:hAnsi="Times"/>
          <w:color w:val="000000"/>
          <w:sz w:val="32"/>
          <w:szCs w:val="27"/>
          <w:shd w:val="clear" w:color="auto" w:fill="FFFFFF"/>
        </w:rPr>
        <w:t>.</w:t>
      </w:r>
      <w:r w:rsidR="00985470" w:rsidRPr="00985470">
        <w:rPr>
          <w:rFonts w:ascii="Times" w:eastAsia="Times New Roman" w:hAnsi="Times"/>
          <w:color w:val="000000"/>
          <w:szCs w:val="27"/>
          <w:shd w:val="clear" w:color="auto" w:fill="FFFFFF"/>
        </w:rPr>
        <w:t xml:space="preserve"> 1985)(</w:t>
      </w:r>
      <w:r w:rsidR="00985470" w:rsidRPr="00985470">
        <w:rPr>
          <w:rFonts w:ascii="Times" w:eastAsia="Times New Roman" w:hAnsi="Times"/>
          <w:color w:val="000000"/>
          <w:szCs w:val="27"/>
          <w:u w:val="single"/>
          <w:shd w:val="clear" w:color="auto" w:fill="FFFFFF"/>
        </w:rPr>
        <w:t>1985 ACT Decision</w:t>
      </w:r>
      <w:r w:rsidR="00985470" w:rsidRPr="00985470">
        <w:rPr>
          <w:rFonts w:ascii="Times" w:eastAsia="Times New Roman" w:hAnsi="Times"/>
          <w:color w:val="000000"/>
          <w:szCs w:val="27"/>
          <w:shd w:val="clear" w:color="auto" w:fill="FFFFFF"/>
        </w:rPr>
        <w:t>)</w:t>
      </w:r>
      <w:r w:rsidR="00985470" w:rsidRPr="00AB1B09">
        <w:rPr>
          <w:rFonts w:ascii="Times" w:eastAsia="Times New Roman" w:hAnsi="Times"/>
          <w:color w:val="000000"/>
          <w:sz w:val="32"/>
          <w:szCs w:val="27"/>
          <w:shd w:val="clear" w:color="auto" w:fill="FFFFFF"/>
        </w:rPr>
        <w:t>.</w:t>
      </w:r>
      <w:r w:rsidR="00151038">
        <w:rPr>
          <w:rFonts w:eastAsia="Times New Roman"/>
        </w:rPr>
        <w:t xml:space="preserve"> </w:t>
      </w:r>
      <w:r w:rsidR="00022993" w:rsidRPr="00FB3A37">
        <w:t>Sometime in the early 90’s there was an increase in television programs for young children</w:t>
      </w:r>
      <w:r w:rsidR="00022993" w:rsidRPr="00AB1B09">
        <w:rPr>
          <w:sz w:val="32"/>
        </w:rPr>
        <w:t>.</w:t>
      </w:r>
      <w:r w:rsidR="00022993" w:rsidRPr="00FB3A37">
        <w:t xml:space="preserve"> Some research has even suggested that </w:t>
      </w:r>
      <w:r w:rsidR="00022993" w:rsidRPr="005903AD">
        <w:rPr>
          <w:sz w:val="28"/>
        </w:rPr>
        <w:t>“</w:t>
      </w:r>
      <w:r w:rsidR="00022993" w:rsidRPr="00FB3A37">
        <w:t>infants and toddlers pay close attention to these videos</w:t>
      </w:r>
      <w:r w:rsidR="00022993" w:rsidRPr="00AB1B09">
        <w:rPr>
          <w:sz w:val="32"/>
        </w:rPr>
        <w:t>.</w:t>
      </w:r>
      <w:r w:rsidR="00022993" w:rsidRPr="005903AD">
        <w:rPr>
          <w:sz w:val="28"/>
        </w:rPr>
        <w:t>”</w:t>
      </w:r>
      <w:r w:rsidR="00022993" w:rsidRPr="00FB3A37">
        <w:t xml:space="preserve"> </w:t>
      </w:r>
      <w:r w:rsidR="008652C4">
        <w:rPr>
          <w:rFonts w:eastAsia="Times New Roman"/>
        </w:rPr>
        <w:t xml:space="preserve">(Calvert, S. 2008). </w:t>
      </w:r>
      <w:r w:rsidR="00F91466">
        <w:rPr>
          <w:rFonts w:eastAsia="Times New Roman"/>
        </w:rPr>
        <w:t>By 1996, the Federal Communication Commission revised th</w:t>
      </w:r>
      <w:r w:rsidR="00FB3CB4">
        <w:rPr>
          <w:rFonts w:eastAsia="Times New Roman"/>
        </w:rPr>
        <w:t xml:space="preserve">e Act once again to clarify the </w:t>
      </w:r>
      <w:r w:rsidR="00F91466">
        <w:rPr>
          <w:rFonts w:eastAsia="Times New Roman"/>
        </w:rPr>
        <w:t>regulations in enforcing the Children’s Television Broadcasting Act</w:t>
      </w:r>
      <w:r w:rsidR="00151038" w:rsidRPr="00AB1B09">
        <w:rPr>
          <w:rFonts w:eastAsia="Times New Roman"/>
          <w:sz w:val="32"/>
        </w:rPr>
        <w:t>.</w:t>
      </w:r>
      <w:r w:rsidR="00151038">
        <w:rPr>
          <w:rFonts w:eastAsia="Times New Roman"/>
        </w:rPr>
        <w:t xml:space="preserve"> In the Senate Report, congress states </w:t>
      </w:r>
      <w:r w:rsidR="00FB3CB4">
        <w:rPr>
          <w:rFonts w:eastAsia="Times New Roman"/>
        </w:rPr>
        <w:t>the following,</w:t>
      </w:r>
    </w:p>
    <w:p w14:paraId="7E231581" w14:textId="1C1D89B3" w:rsidR="00781985" w:rsidRDefault="00151038" w:rsidP="00FB3CB4">
      <w:pPr>
        <w:spacing w:line="276" w:lineRule="auto"/>
        <w:ind w:left="720"/>
        <w:rPr>
          <w:rFonts w:eastAsia="Times New Roman"/>
        </w:rPr>
      </w:pPr>
      <w:r>
        <w:rPr>
          <w:rFonts w:eastAsia="Times New Roman"/>
        </w:rPr>
        <w:t>“to require broadcasters to provide programming specifically designed for pre-school and school- aged children because of the overwhelming evidence that such programming has the most impact on children’s development…</w:t>
      </w:r>
      <w:r w:rsidR="00F91466">
        <w:rPr>
          <w:rFonts w:eastAsia="Times New Roman"/>
        </w:rPr>
        <w:t xml:space="preserve"> </w:t>
      </w:r>
      <w:r>
        <w:rPr>
          <w:rFonts w:eastAsia="Times New Roman"/>
        </w:rPr>
        <w:t>Each broadcaster must demonstrate that it had served its child audience with programming which is designed to meet the unique educational and informational needs of children, taking into account the special characteristics of various segments of the child population in order to have their license renewed</w:t>
      </w:r>
      <w:r w:rsidRPr="00AB1B09">
        <w:rPr>
          <w:rFonts w:eastAsia="Times New Roman"/>
          <w:sz w:val="32"/>
        </w:rPr>
        <w:t>.</w:t>
      </w:r>
      <w:r>
        <w:rPr>
          <w:rFonts w:eastAsia="Times New Roman"/>
        </w:rPr>
        <w:t>”</w:t>
      </w:r>
      <w:r w:rsidR="004F7984">
        <w:rPr>
          <w:rFonts w:eastAsia="Times New Roman"/>
        </w:rPr>
        <w:t xml:space="preserve"> </w:t>
      </w:r>
      <w:r w:rsidR="008652C4">
        <w:rPr>
          <w:rFonts w:eastAsia="Times New Roman"/>
        </w:rPr>
        <w:t>(Policies and Rules Concerning Children Television, 1996).</w:t>
      </w:r>
      <w:r w:rsidR="00C2579F">
        <w:rPr>
          <w:rFonts w:eastAsia="Times New Roman"/>
        </w:rPr>
        <w:t xml:space="preserve">  </w:t>
      </w:r>
    </w:p>
    <w:p w14:paraId="1CE8F2C3" w14:textId="77777777" w:rsidR="008652C4" w:rsidRDefault="008652C4" w:rsidP="00FB3CB4">
      <w:pPr>
        <w:spacing w:line="276" w:lineRule="auto"/>
        <w:ind w:left="720"/>
        <w:rPr>
          <w:rFonts w:eastAsia="Times New Roman"/>
        </w:rPr>
      </w:pPr>
    </w:p>
    <w:p w14:paraId="3B253CF7" w14:textId="60C96AA0" w:rsidR="00F91466" w:rsidRDefault="00C2579F" w:rsidP="00781985">
      <w:pPr>
        <w:spacing w:line="480" w:lineRule="auto"/>
        <w:rPr>
          <w:rFonts w:eastAsia="Times New Roman"/>
        </w:rPr>
      </w:pPr>
      <w:r>
        <w:rPr>
          <w:rFonts w:eastAsia="Times New Roman"/>
        </w:rPr>
        <w:t xml:space="preserve">In this court case </w:t>
      </w:r>
      <w:r w:rsidR="007304D2">
        <w:t>(</w:t>
      </w:r>
      <w:r w:rsidR="007304D2" w:rsidRPr="00187548">
        <w:rPr>
          <w:u w:val="single"/>
        </w:rPr>
        <w:t>Action for Children Television V. FCC</w:t>
      </w:r>
      <w:r w:rsidR="007304D2">
        <w:t xml:space="preserve">, 564 U.S. 458 (1977) </w:t>
      </w:r>
      <w:r>
        <w:rPr>
          <w:rFonts w:eastAsia="Times New Roman"/>
        </w:rPr>
        <w:t>submitted a proposal from the “Action for Children’s Television, a Massachusetts non-profit corporation”</w:t>
      </w:r>
      <w:r w:rsidRPr="00AB1B09">
        <w:rPr>
          <w:rFonts w:eastAsia="Times New Roman"/>
          <w:sz w:val="32"/>
        </w:rPr>
        <w:t>.</w:t>
      </w:r>
      <w:r w:rsidR="00FB3CB4">
        <w:rPr>
          <w:rFonts w:eastAsia="Times New Roman"/>
        </w:rPr>
        <w:t xml:space="preserve"> They stated</w:t>
      </w:r>
      <w:r>
        <w:rPr>
          <w:rFonts w:eastAsia="Times New Roman"/>
        </w:rPr>
        <w:t xml:space="preserve"> </w:t>
      </w:r>
      <w:r w:rsidR="00FB3CB4">
        <w:rPr>
          <w:rFonts w:eastAsia="Times New Roman"/>
        </w:rPr>
        <w:t>some changes to the law that would</w:t>
      </w:r>
      <w:r>
        <w:rPr>
          <w:rFonts w:eastAsia="Times New Roman"/>
        </w:rPr>
        <w:t xml:space="preserve"> propose </w:t>
      </w:r>
      <w:r w:rsidR="00FB3CB4">
        <w:rPr>
          <w:rFonts w:eastAsia="Times New Roman"/>
        </w:rPr>
        <w:t xml:space="preserve">that each of the stations should be </w:t>
      </w:r>
      <w:r>
        <w:rPr>
          <w:rFonts w:eastAsia="Times New Roman"/>
        </w:rPr>
        <w:t>entitled to have programming for children no less than 14 hours a week</w:t>
      </w:r>
      <w:r w:rsidRPr="00AB1B09">
        <w:rPr>
          <w:rFonts w:eastAsia="Times New Roman"/>
          <w:sz w:val="32"/>
        </w:rPr>
        <w:t>.</w:t>
      </w:r>
      <w:r>
        <w:rPr>
          <w:rFonts w:eastAsia="Times New Roman"/>
        </w:rPr>
        <w:t xml:space="preserve"> This would serve as </w:t>
      </w:r>
      <w:r>
        <w:rPr>
          <w:rFonts w:eastAsia="Times New Roman"/>
        </w:rPr>
        <w:lastRenderedPageBreak/>
        <w:t>their “public service requirement</w:t>
      </w:r>
      <w:r w:rsidRPr="00AB1B09">
        <w:rPr>
          <w:rFonts w:eastAsia="Times New Roman"/>
          <w:sz w:val="32"/>
        </w:rPr>
        <w:t>.</w:t>
      </w:r>
      <w:r>
        <w:rPr>
          <w:rFonts w:eastAsia="Times New Roman"/>
        </w:rPr>
        <w:t>” Each specific age group has a certain time for the stations to play certain programming</w:t>
      </w:r>
      <w:r w:rsidRPr="00AB1B09">
        <w:rPr>
          <w:rFonts w:eastAsia="Times New Roman"/>
          <w:sz w:val="32"/>
        </w:rPr>
        <w:t>.</w:t>
      </w:r>
      <w:r w:rsidR="00FB3CB4">
        <w:rPr>
          <w:rFonts w:eastAsia="Times New Roman"/>
        </w:rPr>
        <w:t xml:space="preserve"> “Pre-school ages would be from </w:t>
      </w:r>
      <w:r>
        <w:rPr>
          <w:rFonts w:eastAsia="Times New Roman"/>
        </w:rPr>
        <w:t>7 in the morning until 6 at night daily</w:t>
      </w:r>
      <w:r w:rsidRPr="00AB1B09">
        <w:rPr>
          <w:rFonts w:eastAsia="Times New Roman"/>
          <w:sz w:val="32"/>
        </w:rPr>
        <w:t>.</w:t>
      </w:r>
      <w:r>
        <w:rPr>
          <w:rFonts w:eastAsia="Times New Roman"/>
        </w:rPr>
        <w:t xml:space="preserve"> Ages 2-5 is required from 7 in the morning until 6 at night on weekends</w:t>
      </w:r>
      <w:r w:rsidRPr="00AB1B09">
        <w:rPr>
          <w:rFonts w:eastAsia="Times New Roman"/>
          <w:sz w:val="32"/>
        </w:rPr>
        <w:t>.</w:t>
      </w:r>
      <w:r>
        <w:rPr>
          <w:rFonts w:eastAsia="Times New Roman"/>
        </w:rPr>
        <w:t xml:space="preserve"> While Primary ages are 4 in the afternoon until 8 at night daily</w:t>
      </w:r>
      <w:r w:rsidRPr="00AB1B09">
        <w:rPr>
          <w:rFonts w:eastAsia="Times New Roman"/>
          <w:sz w:val="32"/>
        </w:rPr>
        <w:t>.</w:t>
      </w:r>
      <w:r>
        <w:rPr>
          <w:rFonts w:eastAsia="Times New Roman"/>
        </w:rPr>
        <w:t>”</w:t>
      </w:r>
      <w:r w:rsidR="00DE1C14" w:rsidRPr="00DE1C14">
        <w:t xml:space="preserve"> </w:t>
      </w:r>
      <w:r w:rsidR="007304D2">
        <w:t>(</w:t>
      </w:r>
      <w:r w:rsidR="007304D2" w:rsidRPr="00187548">
        <w:rPr>
          <w:u w:val="single"/>
        </w:rPr>
        <w:t>Action for Children Television V. FCC</w:t>
      </w:r>
      <w:r w:rsidR="007304D2">
        <w:t xml:space="preserve">, 564 U.S. 458 (1977). </w:t>
      </w:r>
      <w:r>
        <w:rPr>
          <w:rFonts w:eastAsia="Times New Roman"/>
        </w:rPr>
        <w:t>In this case, the Federal Communication Commission considered the submission and allowed to hear comments from the public about the proposal</w:t>
      </w:r>
      <w:r w:rsidRPr="00AB1B09">
        <w:rPr>
          <w:rFonts w:eastAsia="Times New Roman"/>
          <w:sz w:val="32"/>
        </w:rPr>
        <w:t>.</w:t>
      </w:r>
      <w:r>
        <w:rPr>
          <w:rFonts w:eastAsia="Times New Roman"/>
        </w:rPr>
        <w:t xml:space="preserve"> “Not surprisingly, the general public expressed strong support…” </w:t>
      </w:r>
      <w:r w:rsidR="007304D2">
        <w:t>(</w:t>
      </w:r>
      <w:r w:rsidR="007304D2" w:rsidRPr="00187548">
        <w:rPr>
          <w:u w:val="single"/>
        </w:rPr>
        <w:t>Action for Children Television V. FCC,</w:t>
      </w:r>
      <w:r w:rsidR="007304D2">
        <w:t xml:space="preserve"> 564 U.S. 458 (1977). </w:t>
      </w:r>
      <w:r w:rsidR="008947EB">
        <w:rPr>
          <w:rFonts w:eastAsia="Times New Roman"/>
        </w:rPr>
        <w:t>The comments from the public had more than 100,000 views on the topic</w:t>
      </w:r>
      <w:r w:rsidR="008947EB" w:rsidRPr="00AB1B09">
        <w:rPr>
          <w:rFonts w:eastAsia="Times New Roman"/>
          <w:sz w:val="32"/>
        </w:rPr>
        <w:t>.</w:t>
      </w:r>
      <w:r w:rsidR="008947EB">
        <w:rPr>
          <w:rFonts w:eastAsia="Times New Roman"/>
        </w:rPr>
        <w:t xml:space="preserve"> Throughout this case the Federal Communication Commission held a </w:t>
      </w:r>
      <w:r w:rsidR="002F549E">
        <w:rPr>
          <w:rFonts w:eastAsia="Times New Roman"/>
        </w:rPr>
        <w:t>three-day</w:t>
      </w:r>
      <w:r w:rsidR="008947EB">
        <w:rPr>
          <w:rFonts w:eastAsia="Times New Roman"/>
        </w:rPr>
        <w:t xml:space="preserve"> discussion panel to allow for arguments and hearings to express the publics views on</w:t>
      </w:r>
      <w:r w:rsidR="00DE1C14">
        <w:rPr>
          <w:rFonts w:eastAsia="Times New Roman"/>
        </w:rPr>
        <w:t xml:space="preserve"> the</w:t>
      </w:r>
      <w:r w:rsidR="008947EB">
        <w:rPr>
          <w:rFonts w:eastAsia="Times New Roman"/>
        </w:rPr>
        <w:t xml:space="preserve"> broadcasting practices for </w:t>
      </w:r>
      <w:r w:rsidR="00DE1C14">
        <w:rPr>
          <w:rFonts w:eastAsia="Times New Roman"/>
        </w:rPr>
        <w:t xml:space="preserve">children’s </w:t>
      </w:r>
      <w:r w:rsidR="002F549E">
        <w:rPr>
          <w:rFonts w:eastAsia="Times New Roman"/>
        </w:rPr>
        <w:t>television</w:t>
      </w:r>
      <w:r w:rsidR="008947EB" w:rsidRPr="00AB1B09">
        <w:rPr>
          <w:rFonts w:eastAsia="Times New Roman"/>
          <w:sz w:val="32"/>
        </w:rPr>
        <w:t>.</w:t>
      </w:r>
      <w:r w:rsidR="008947EB">
        <w:rPr>
          <w:rFonts w:eastAsia="Times New Roman"/>
        </w:rPr>
        <w:t xml:space="preserve"> </w:t>
      </w:r>
      <w:r w:rsidR="007304D2">
        <w:t>(</w:t>
      </w:r>
      <w:r w:rsidR="007304D2" w:rsidRPr="00187548">
        <w:rPr>
          <w:u w:val="single"/>
        </w:rPr>
        <w:t>Action for Children Television V. FCC,</w:t>
      </w:r>
      <w:r w:rsidR="007304D2">
        <w:t xml:space="preserve"> 564 U.S. 458 (1977). </w:t>
      </w:r>
      <w:r w:rsidR="00D40B1D">
        <w:rPr>
          <w:rFonts w:eastAsia="Times New Roman"/>
        </w:rPr>
        <w:t>October 1974, the Federal Communication Commission released a report called “Children’s Television Report and Policy Statement, 50 F</w:t>
      </w:r>
      <w:r w:rsidR="00D40B1D" w:rsidRPr="00AB1B09">
        <w:rPr>
          <w:rFonts w:eastAsia="Times New Roman"/>
          <w:sz w:val="28"/>
        </w:rPr>
        <w:t>.</w:t>
      </w:r>
      <w:r w:rsidR="00D40B1D">
        <w:rPr>
          <w:rFonts w:eastAsia="Times New Roman"/>
        </w:rPr>
        <w:t>C</w:t>
      </w:r>
      <w:r w:rsidR="00D40B1D" w:rsidRPr="00AB1B09">
        <w:rPr>
          <w:rFonts w:eastAsia="Times New Roman"/>
          <w:sz w:val="32"/>
        </w:rPr>
        <w:t>.</w:t>
      </w:r>
      <w:r w:rsidR="00D40B1D">
        <w:rPr>
          <w:rFonts w:eastAsia="Times New Roman"/>
        </w:rPr>
        <w:t>C</w:t>
      </w:r>
      <w:r w:rsidR="00D40B1D" w:rsidRPr="00AB1B09">
        <w:rPr>
          <w:rFonts w:eastAsia="Times New Roman"/>
          <w:sz w:val="32"/>
        </w:rPr>
        <w:t>.</w:t>
      </w:r>
      <w:r w:rsidR="00D40B1D">
        <w:rPr>
          <w:rFonts w:eastAsia="Times New Roman"/>
        </w:rPr>
        <w:t>2d 1 (1974); J</w:t>
      </w:r>
      <w:r w:rsidR="00D40B1D" w:rsidRPr="00AB1B09">
        <w:rPr>
          <w:rFonts w:eastAsia="Times New Roman"/>
          <w:sz w:val="32"/>
        </w:rPr>
        <w:t>.</w:t>
      </w:r>
      <w:r w:rsidR="00D40B1D">
        <w:rPr>
          <w:rFonts w:eastAsia="Times New Roman"/>
        </w:rPr>
        <w:t>A</w:t>
      </w:r>
      <w:r w:rsidR="00D40B1D" w:rsidRPr="00AB1B09">
        <w:rPr>
          <w:rFonts w:eastAsia="Times New Roman"/>
          <w:sz w:val="32"/>
        </w:rPr>
        <w:t>.</w:t>
      </w:r>
      <w:r w:rsidR="00D40B1D">
        <w:rPr>
          <w:rFonts w:eastAsia="Times New Roman"/>
        </w:rPr>
        <w:t xml:space="preserve"> 1-63”</w:t>
      </w:r>
      <w:r w:rsidR="00D40B1D" w:rsidRPr="00AB1B09">
        <w:rPr>
          <w:rFonts w:eastAsia="Times New Roman"/>
          <w:sz w:val="32"/>
        </w:rPr>
        <w:t>.</w:t>
      </w:r>
      <w:r w:rsidR="00DE1C14">
        <w:rPr>
          <w:rFonts w:eastAsia="Times New Roman"/>
        </w:rPr>
        <w:t xml:space="preserve"> The report and policy statement</w:t>
      </w:r>
      <w:r w:rsidR="00D40B1D">
        <w:rPr>
          <w:rFonts w:eastAsia="Times New Roman"/>
        </w:rPr>
        <w:t xml:space="preserve"> spoke about what was needed to improve the children’s television industry to better fulfil their educational and informational needs</w:t>
      </w:r>
      <w:r w:rsidR="00DE1C14">
        <w:rPr>
          <w:rFonts w:eastAsia="Times New Roman"/>
        </w:rPr>
        <w:t>,</w:t>
      </w:r>
      <w:r w:rsidR="00D40B1D">
        <w:rPr>
          <w:rFonts w:eastAsia="Times New Roman"/>
        </w:rPr>
        <w:t xml:space="preserve"> as well as gave an explanation as to why the Federal Communication Commission did not adopt this petition of rules from the Action for Children’s Television</w:t>
      </w:r>
      <w:r w:rsidR="00DE1C14">
        <w:rPr>
          <w:rFonts w:eastAsia="Times New Roman"/>
        </w:rPr>
        <w:t>’s petition</w:t>
      </w:r>
      <w:r w:rsidR="00D40B1D">
        <w:rPr>
          <w:rFonts w:eastAsia="Times New Roman"/>
        </w:rPr>
        <w:t xml:space="preserve"> at this time</w:t>
      </w:r>
      <w:r w:rsidR="00D40B1D" w:rsidRPr="00AB1B09">
        <w:rPr>
          <w:rFonts w:eastAsia="Times New Roman"/>
          <w:sz w:val="32"/>
        </w:rPr>
        <w:t>.</w:t>
      </w:r>
      <w:r w:rsidR="00D40B1D">
        <w:rPr>
          <w:rFonts w:eastAsia="Times New Roman"/>
        </w:rPr>
        <w:t xml:space="preserve"> </w:t>
      </w:r>
      <w:r w:rsidR="007304D2">
        <w:t>(</w:t>
      </w:r>
      <w:r w:rsidR="007304D2" w:rsidRPr="00187548">
        <w:rPr>
          <w:u w:val="single"/>
        </w:rPr>
        <w:t>Action for Children Television V. FCC</w:t>
      </w:r>
      <w:r w:rsidR="007304D2">
        <w:t>, 564 U.S. 458 (1977)</w:t>
      </w:r>
    </w:p>
    <w:p w14:paraId="565B23AC" w14:textId="69B730F5" w:rsidR="005903A5" w:rsidRDefault="00E965FF" w:rsidP="00E4598C">
      <w:pPr>
        <w:spacing w:line="480" w:lineRule="auto"/>
        <w:rPr>
          <w:rFonts w:eastAsia="Times New Roman"/>
          <w:color w:val="000000"/>
          <w:shd w:val="clear" w:color="auto" w:fill="FFFFFF"/>
        </w:rPr>
      </w:pPr>
      <w:r>
        <w:rPr>
          <w:rFonts w:eastAsia="Times New Roman"/>
        </w:rPr>
        <w:t>With Children Broadcasting there are limits to what can and cannot be said in the</w:t>
      </w:r>
      <w:r w:rsidR="00E4598C">
        <w:rPr>
          <w:rFonts w:eastAsia="Times New Roman"/>
        </w:rPr>
        <w:t xml:space="preserve"> programs they watch</w:t>
      </w:r>
      <w:r w:rsidR="00E4598C" w:rsidRPr="00AB1B09">
        <w:rPr>
          <w:rFonts w:eastAsia="Times New Roman"/>
          <w:sz w:val="32"/>
        </w:rPr>
        <w:t>.</w:t>
      </w:r>
      <w:r w:rsidR="00E4598C">
        <w:rPr>
          <w:rFonts w:eastAsia="Times New Roman"/>
        </w:rPr>
        <w:t xml:space="preserve"> Many </w:t>
      </w:r>
      <w:r w:rsidR="00781985">
        <w:rPr>
          <w:rFonts w:eastAsia="Times New Roman"/>
        </w:rPr>
        <w:t>stations</w:t>
      </w:r>
      <w:r w:rsidR="00E4598C">
        <w:rPr>
          <w:rFonts w:eastAsia="Times New Roman"/>
        </w:rPr>
        <w:t xml:space="preserve"> struggle between the first amendment</w:t>
      </w:r>
      <w:r w:rsidR="00DE1C14">
        <w:rPr>
          <w:rFonts w:eastAsia="Times New Roman"/>
        </w:rPr>
        <w:t xml:space="preserve"> rights with the freedom of speech and not being</w:t>
      </w:r>
      <w:r w:rsidR="00E4598C">
        <w:rPr>
          <w:rFonts w:eastAsia="Times New Roman"/>
        </w:rPr>
        <w:t xml:space="preserve"> allow</w:t>
      </w:r>
      <w:r w:rsidR="00DE1C14">
        <w:rPr>
          <w:rFonts w:eastAsia="Times New Roman"/>
        </w:rPr>
        <w:t>ed to use</w:t>
      </w:r>
      <w:r w:rsidR="00E4598C">
        <w:rPr>
          <w:rFonts w:eastAsia="Times New Roman"/>
        </w:rPr>
        <w:t xml:space="preserve"> for example “any…indecent…language,”</w:t>
      </w:r>
      <w:r w:rsidR="00E4598C" w:rsidRPr="00AB1B09">
        <w:rPr>
          <w:rFonts w:eastAsia="Times New Roman"/>
          <w:sz w:val="32"/>
        </w:rPr>
        <w:t>.</w:t>
      </w:r>
      <w:r w:rsidR="00E4598C">
        <w:rPr>
          <w:rFonts w:eastAsia="Times New Roman"/>
        </w:rPr>
        <w:t xml:space="preserve"> </w:t>
      </w:r>
      <w:r w:rsidR="007304D2" w:rsidRPr="00187548">
        <w:rPr>
          <w:u w:val="single"/>
        </w:rPr>
        <w:t xml:space="preserve">(FCC V. Fox Television </w:t>
      </w:r>
      <w:r w:rsidR="007304D2" w:rsidRPr="00187548">
        <w:rPr>
          <w:u w:val="single"/>
        </w:rPr>
        <w:lastRenderedPageBreak/>
        <w:t xml:space="preserve">Stations, Inc., </w:t>
      </w:r>
      <w:r w:rsidR="007304D2">
        <w:t xml:space="preserve">556 U.S. 502 (2009). </w:t>
      </w:r>
      <w:r w:rsidR="00E4598C">
        <w:rPr>
          <w:rFonts w:eastAsia="Times New Roman"/>
        </w:rPr>
        <w:t>In the case, Federal Communication Commission et al</w:t>
      </w:r>
      <w:r w:rsidR="00E4598C" w:rsidRPr="00AB1B09">
        <w:rPr>
          <w:rFonts w:eastAsia="Times New Roman"/>
          <w:sz w:val="32"/>
        </w:rPr>
        <w:t>.</w:t>
      </w:r>
      <w:r w:rsidR="00E4598C">
        <w:rPr>
          <w:rFonts w:eastAsia="Times New Roman"/>
        </w:rPr>
        <w:t xml:space="preserve"> V</w:t>
      </w:r>
      <w:r w:rsidR="00E4598C" w:rsidRPr="00AB1B09">
        <w:rPr>
          <w:rFonts w:eastAsia="Times New Roman"/>
          <w:sz w:val="32"/>
        </w:rPr>
        <w:t>.</w:t>
      </w:r>
      <w:r w:rsidR="00E4598C">
        <w:rPr>
          <w:rFonts w:eastAsia="Times New Roman"/>
        </w:rPr>
        <w:t xml:space="preserve"> Fox Television Stations, INNC</w:t>
      </w:r>
      <w:r w:rsidR="00E4598C" w:rsidRPr="00AB1B09">
        <w:rPr>
          <w:rFonts w:eastAsia="Times New Roman"/>
          <w:sz w:val="32"/>
        </w:rPr>
        <w:t>.</w:t>
      </w:r>
      <w:r w:rsidR="00E4598C">
        <w:rPr>
          <w:rFonts w:eastAsia="Times New Roman"/>
        </w:rPr>
        <w:t>, et</w:t>
      </w:r>
      <w:r w:rsidR="00E4598C" w:rsidRPr="00AB1B09">
        <w:rPr>
          <w:rFonts w:eastAsia="Times New Roman"/>
          <w:sz w:val="32"/>
        </w:rPr>
        <w:t>.</w:t>
      </w:r>
      <w:r w:rsidR="00E4598C">
        <w:rPr>
          <w:rFonts w:eastAsia="Times New Roman"/>
        </w:rPr>
        <w:t xml:space="preserve">al it states that the federal law prohibits the use of broadcasting any indecent language </w:t>
      </w:r>
    </w:p>
    <w:p w14:paraId="300723B6" w14:textId="06738D01" w:rsidR="00E4598C" w:rsidRDefault="00B804CB" w:rsidP="008652C4">
      <w:pPr>
        <w:spacing w:line="360" w:lineRule="auto"/>
        <w:ind w:left="720"/>
        <w:rPr>
          <w:rFonts w:eastAsia="Times New Roman"/>
          <w:color w:val="000000"/>
          <w:shd w:val="clear" w:color="auto" w:fill="FFFFFF"/>
        </w:rPr>
      </w:pPr>
      <w:r>
        <w:rPr>
          <w:rFonts w:eastAsia="Times New Roman"/>
          <w:color w:val="000000"/>
          <w:shd w:val="clear" w:color="auto" w:fill="FFFFFF"/>
        </w:rPr>
        <w:t>“this includes references to sexual or excretory activity or organs…</w:t>
      </w:r>
      <w:r w:rsidR="005903A5">
        <w:rPr>
          <w:rFonts w:eastAsia="Times New Roman"/>
          <w:color w:val="000000"/>
          <w:shd w:val="clear" w:color="auto" w:fill="FFFFFF"/>
        </w:rPr>
        <w:t>the prohibited speech in 1975, the Federal Communication Commission took a cautious, but gradually expanding, approach to enforcing the statutory prohibition</w:t>
      </w:r>
      <w:r w:rsidR="005903A5" w:rsidRPr="00AB1B09">
        <w:rPr>
          <w:rFonts w:eastAsia="Times New Roman"/>
          <w:color w:val="000000"/>
          <w:sz w:val="32"/>
          <w:shd w:val="clear" w:color="auto" w:fill="FFFFFF"/>
        </w:rPr>
        <w:t>.</w:t>
      </w:r>
      <w:r w:rsidR="005903A5">
        <w:rPr>
          <w:rFonts w:eastAsia="Times New Roman"/>
          <w:color w:val="000000"/>
          <w:shd w:val="clear" w:color="auto" w:fill="FFFFFF"/>
        </w:rPr>
        <w:t xml:space="preserve"> In 2004, the Federal Communication Commission’s Golden Globes Order declared for the first that an expletive use of the F-word or the S-word could be actionably indecent, even when the word is only used once</w:t>
      </w:r>
      <w:r w:rsidR="005903A5" w:rsidRPr="00AB1B09">
        <w:rPr>
          <w:rFonts w:eastAsia="Times New Roman"/>
          <w:color w:val="000000"/>
          <w:sz w:val="32"/>
          <w:shd w:val="clear" w:color="auto" w:fill="FFFFFF"/>
        </w:rPr>
        <w:t>.</w:t>
      </w:r>
      <w:r w:rsidR="005903A5">
        <w:rPr>
          <w:rFonts w:eastAsia="Times New Roman"/>
          <w:color w:val="000000"/>
          <w:shd w:val="clear" w:color="auto" w:fill="FFFFFF"/>
        </w:rPr>
        <w:t xml:space="preserve">” </w:t>
      </w:r>
      <w:r w:rsidR="007304D2">
        <w:t>(</w:t>
      </w:r>
      <w:r w:rsidR="007304D2" w:rsidRPr="00187548">
        <w:rPr>
          <w:u w:val="single"/>
        </w:rPr>
        <w:t>FCC V. Fox Television Stations, Inc.,</w:t>
      </w:r>
      <w:r w:rsidR="007304D2">
        <w:t xml:space="preserve"> 556 U.S. 502 (2009).</w:t>
      </w:r>
    </w:p>
    <w:p w14:paraId="5D13EF78" w14:textId="423D444C" w:rsidR="00922A5C" w:rsidRPr="007304D2" w:rsidRDefault="0038586D" w:rsidP="00922A5C">
      <w:pPr>
        <w:spacing w:line="480" w:lineRule="auto"/>
        <w:rPr>
          <w:rFonts w:eastAsia="Times New Roman"/>
          <w:color w:val="000000"/>
          <w:shd w:val="clear" w:color="auto" w:fill="FFFFFF"/>
        </w:rPr>
      </w:pPr>
      <w:r>
        <w:rPr>
          <w:rFonts w:eastAsia="Times New Roman"/>
          <w:color w:val="000000"/>
          <w:shd w:val="clear" w:color="auto" w:fill="FFFFFF"/>
        </w:rPr>
        <w:t xml:space="preserve">This specific case was based on “concerns isolated utterance of the F- and S- words during two live broadcast </w:t>
      </w:r>
      <w:r w:rsidR="00781985">
        <w:rPr>
          <w:rFonts w:eastAsia="Times New Roman"/>
          <w:color w:val="000000"/>
          <w:shd w:val="clear" w:color="auto" w:fill="FFFFFF"/>
        </w:rPr>
        <w:t>aired</w:t>
      </w:r>
      <w:r>
        <w:rPr>
          <w:rFonts w:eastAsia="Times New Roman"/>
          <w:color w:val="000000"/>
          <w:shd w:val="clear" w:color="auto" w:fill="FFFFFF"/>
        </w:rPr>
        <w:t xml:space="preserve"> by Fox Television Stations, Inc</w:t>
      </w:r>
      <w:r w:rsidRPr="00AB1B09">
        <w:rPr>
          <w:rFonts w:eastAsia="Times New Roman"/>
          <w:color w:val="000000"/>
          <w:sz w:val="32"/>
          <w:shd w:val="clear" w:color="auto" w:fill="FFFFFF"/>
        </w:rPr>
        <w:t>.</w:t>
      </w:r>
      <w:r>
        <w:rPr>
          <w:rFonts w:eastAsia="Times New Roman"/>
          <w:color w:val="000000"/>
          <w:shd w:val="clear" w:color="auto" w:fill="FFFFFF"/>
        </w:rPr>
        <w:t xml:space="preserve">” The case has </w:t>
      </w:r>
      <w:r w:rsidR="00781985">
        <w:rPr>
          <w:rFonts w:eastAsia="Times New Roman"/>
          <w:color w:val="000000"/>
          <w:shd w:val="clear" w:color="auto" w:fill="FFFFFF"/>
        </w:rPr>
        <w:t>been</w:t>
      </w:r>
      <w:r>
        <w:rPr>
          <w:rFonts w:eastAsia="Times New Roman"/>
          <w:color w:val="000000"/>
          <w:shd w:val="clear" w:color="auto" w:fill="FFFFFF"/>
        </w:rPr>
        <w:t xml:space="preserve"> remanded but during the process of the case they had many points that pertained to children’s broadcasting laws</w:t>
      </w:r>
      <w:r w:rsidRPr="00AB1B09">
        <w:rPr>
          <w:rFonts w:eastAsia="Times New Roman"/>
          <w:color w:val="000000"/>
          <w:sz w:val="32"/>
          <w:shd w:val="clear" w:color="auto" w:fill="FFFFFF"/>
        </w:rPr>
        <w:t>.</w:t>
      </w:r>
      <w:r>
        <w:rPr>
          <w:rFonts w:eastAsia="Times New Roman"/>
          <w:color w:val="000000"/>
          <w:shd w:val="clear" w:color="auto" w:fill="FFFFFF"/>
        </w:rPr>
        <w:t xml:space="preserve"> </w:t>
      </w:r>
      <w:r w:rsidR="00F40C8F">
        <w:rPr>
          <w:rFonts w:eastAsia="Times New Roman"/>
          <w:color w:val="000000"/>
          <w:shd w:val="clear" w:color="auto" w:fill="FFFFFF"/>
        </w:rPr>
        <w:t>The Federal Communication Commission stated that</w:t>
      </w:r>
      <w:r w:rsidR="00DE1C14">
        <w:rPr>
          <w:rFonts w:eastAsia="Times New Roman"/>
          <w:color w:val="000000"/>
          <w:shd w:val="clear" w:color="auto" w:fill="FFFFFF"/>
        </w:rPr>
        <w:t xml:space="preserve"> in</w:t>
      </w:r>
      <w:r w:rsidR="00F40C8F">
        <w:rPr>
          <w:rFonts w:eastAsia="Times New Roman"/>
          <w:color w:val="000000"/>
          <w:shd w:val="clear" w:color="auto" w:fill="FFFFFF"/>
        </w:rPr>
        <w:t xml:space="preserve"> any type of situation like this where families are watching</w:t>
      </w:r>
      <w:r w:rsidR="009B5B15">
        <w:rPr>
          <w:rFonts w:eastAsia="Times New Roman"/>
          <w:color w:val="000000"/>
          <w:shd w:val="clear" w:color="auto" w:fill="FFFFFF"/>
        </w:rPr>
        <w:t>,</w:t>
      </w:r>
      <w:r w:rsidR="00F40C8F">
        <w:rPr>
          <w:rFonts w:eastAsia="Times New Roman"/>
          <w:color w:val="000000"/>
          <w:shd w:val="clear" w:color="auto" w:fill="FFFFFF"/>
        </w:rPr>
        <w:t xml:space="preserve"> it</w:t>
      </w:r>
      <w:r w:rsidR="009B5B15">
        <w:rPr>
          <w:rFonts w:eastAsia="Times New Roman"/>
          <w:color w:val="000000"/>
          <w:shd w:val="clear" w:color="auto" w:fill="FFFFFF"/>
        </w:rPr>
        <w:t xml:space="preserve"> is harmful because it takes a</w:t>
      </w:r>
      <w:r w:rsidR="00F40C8F">
        <w:rPr>
          <w:rFonts w:eastAsia="Times New Roman"/>
          <w:color w:val="000000"/>
          <w:shd w:val="clear" w:color="auto" w:fill="FFFFFF"/>
        </w:rPr>
        <w:t xml:space="preserve"> “first blow to children, it suffices to know that children mimic behavior they observe</w:t>
      </w:r>
      <w:r w:rsidR="00F40C8F" w:rsidRPr="00AB1B09">
        <w:rPr>
          <w:rFonts w:eastAsia="Times New Roman"/>
          <w:color w:val="000000"/>
          <w:sz w:val="32"/>
          <w:shd w:val="clear" w:color="auto" w:fill="FFFFFF"/>
        </w:rPr>
        <w:t>.</w:t>
      </w:r>
      <w:r w:rsidR="008652C4">
        <w:rPr>
          <w:rFonts w:eastAsia="Times New Roman"/>
          <w:color w:val="000000"/>
          <w:shd w:val="clear" w:color="auto" w:fill="FFFFFF"/>
        </w:rPr>
        <w:t xml:space="preserve">” </w:t>
      </w:r>
      <w:r w:rsidR="007304D2">
        <w:t>(</w:t>
      </w:r>
      <w:r w:rsidR="007304D2" w:rsidRPr="00187548">
        <w:rPr>
          <w:u w:val="single"/>
        </w:rPr>
        <w:t>FCC V. Fox Television Stations, Inc.,</w:t>
      </w:r>
      <w:r w:rsidR="007304D2">
        <w:t xml:space="preserve"> 556 U.S. 502 (2009).</w:t>
      </w:r>
      <w:r w:rsidR="007304D2">
        <w:rPr>
          <w:rFonts w:eastAsia="Times New Roman"/>
          <w:color w:val="000000"/>
          <w:shd w:val="clear" w:color="auto" w:fill="FFFFFF"/>
        </w:rPr>
        <w:t xml:space="preserve"> </w:t>
      </w:r>
      <w:r w:rsidR="00F40C8F">
        <w:rPr>
          <w:rFonts w:eastAsia="Times New Roman"/>
          <w:color w:val="000000"/>
          <w:shd w:val="clear" w:color="auto" w:fill="FFFFFF"/>
        </w:rPr>
        <w:t>The expletives were unnecessary and in no need were required to be said during the sho</w:t>
      </w:r>
      <w:r w:rsidR="009B5B15">
        <w:rPr>
          <w:rFonts w:eastAsia="Times New Roman"/>
          <w:color w:val="000000"/>
          <w:shd w:val="clear" w:color="auto" w:fill="FFFFFF"/>
        </w:rPr>
        <w:t>w, especially when it is known for a family program.</w:t>
      </w:r>
      <w:r w:rsidR="002729FC">
        <w:rPr>
          <w:rFonts w:eastAsia="Times New Roman"/>
          <w:color w:val="000000"/>
          <w:sz w:val="32"/>
          <w:shd w:val="clear" w:color="auto" w:fill="FFFFFF"/>
        </w:rPr>
        <w:t xml:space="preserve"> </w:t>
      </w:r>
      <w:r w:rsidR="002729FC">
        <w:rPr>
          <w:rFonts w:eastAsia="Times New Roman"/>
          <w:color w:val="000000"/>
          <w:shd w:val="clear" w:color="auto" w:fill="FFFFFF"/>
        </w:rPr>
        <w:t xml:space="preserve">Another case </w:t>
      </w:r>
      <w:r w:rsidR="009B5B15">
        <w:rPr>
          <w:rFonts w:eastAsia="Times New Roman"/>
          <w:color w:val="000000"/>
          <w:shd w:val="clear" w:color="auto" w:fill="FFFFFF"/>
        </w:rPr>
        <w:t>that is similar to this last one is the</w:t>
      </w:r>
      <w:r w:rsidR="002729FC">
        <w:rPr>
          <w:rFonts w:eastAsia="Times New Roman"/>
          <w:color w:val="000000"/>
          <w:shd w:val="clear" w:color="auto" w:fill="FFFFFF"/>
        </w:rPr>
        <w:t xml:space="preserve"> “seven dirty words”. </w:t>
      </w:r>
      <w:r w:rsidR="002729FC" w:rsidRPr="00187548">
        <w:rPr>
          <w:rFonts w:eastAsia="Times New Roman"/>
          <w:color w:val="000000"/>
          <w:u w:val="single"/>
          <w:shd w:val="clear" w:color="auto" w:fill="FFFFFF"/>
        </w:rPr>
        <w:t xml:space="preserve">Federal Communication Commission V. </w:t>
      </w:r>
      <w:r w:rsidR="005A28B5" w:rsidRPr="00187548">
        <w:rPr>
          <w:rFonts w:eastAsia="Times New Roman"/>
          <w:color w:val="000000"/>
          <w:u w:val="single"/>
          <w:shd w:val="clear" w:color="auto" w:fill="FFFFFF"/>
        </w:rPr>
        <w:t>Pacifica Foundation,</w:t>
      </w:r>
      <w:r w:rsidR="005A28B5">
        <w:rPr>
          <w:rFonts w:eastAsia="Times New Roman"/>
          <w:color w:val="000000"/>
          <w:shd w:val="clear" w:color="auto" w:fill="FFFFFF"/>
        </w:rPr>
        <w:t xml:space="preserve"> 438 U.S. 726 (1978).</w:t>
      </w:r>
      <w:r w:rsidR="00BE5B9A">
        <w:rPr>
          <w:rFonts w:eastAsia="Times New Roman"/>
          <w:color w:val="000000"/>
          <w:shd w:val="clear" w:color="auto" w:fill="FFFFFF"/>
        </w:rPr>
        <w:t xml:space="preserve"> This is another case of indecency, “The Federal Communication Commission found that certain words in the monologue depicted sexual and excretory activities in a particularly offensive manner, noted that they were broadcast</w:t>
      </w:r>
      <w:r w:rsidR="009B5B15">
        <w:rPr>
          <w:rFonts w:eastAsia="Times New Roman"/>
          <w:color w:val="000000"/>
          <w:shd w:val="clear" w:color="auto" w:fill="FFFFFF"/>
        </w:rPr>
        <w:t>ed</w:t>
      </w:r>
      <w:r w:rsidR="00BE5B9A">
        <w:rPr>
          <w:rFonts w:eastAsia="Times New Roman"/>
          <w:color w:val="000000"/>
          <w:shd w:val="clear" w:color="auto" w:fill="FFFFFF"/>
        </w:rPr>
        <w:t xml:space="preserve"> in the early afternoon, when children are undoubtedly in the audience.” </w:t>
      </w:r>
      <w:r w:rsidR="007304D2">
        <w:t>(</w:t>
      </w:r>
      <w:r w:rsidR="007304D2" w:rsidRPr="00187548">
        <w:rPr>
          <w:u w:val="single"/>
        </w:rPr>
        <w:t>FCC V. Pacifica Foundation</w:t>
      </w:r>
      <w:r w:rsidR="007304D2">
        <w:t xml:space="preserve">, 438 U.S. 726 (1978). </w:t>
      </w:r>
      <w:r w:rsidR="00895674">
        <w:rPr>
          <w:rFonts w:eastAsia="Times New Roman"/>
          <w:color w:val="000000"/>
          <w:shd w:val="clear" w:color="auto" w:fill="FFFFFF"/>
        </w:rPr>
        <w:t xml:space="preserve">Although this was on a radio station and the policies are slightly different than television rules, </w:t>
      </w:r>
      <w:r w:rsidR="00895674">
        <w:rPr>
          <w:rFonts w:eastAsia="Times New Roman"/>
          <w:color w:val="000000"/>
          <w:shd w:val="clear" w:color="auto" w:fill="FFFFFF"/>
        </w:rPr>
        <w:lastRenderedPageBreak/>
        <w:t xml:space="preserve">there are still rules in place for radio to follow under the Children Broadcasting laws. </w:t>
      </w:r>
      <w:r w:rsidR="00922A5C">
        <w:rPr>
          <w:rFonts w:eastAsia="Times New Roman"/>
        </w:rPr>
        <w:t>Through this court case, the Federal Communication Commission decided that they needed to clarify standards in the children broadcasting laws, as well as hopefully d</w:t>
      </w:r>
      <w:r w:rsidR="00BB4379">
        <w:rPr>
          <w:rFonts w:eastAsia="Times New Roman"/>
        </w:rPr>
        <w:t>ecrease the amount of complain</w:t>
      </w:r>
      <w:r w:rsidR="00922A5C">
        <w:rPr>
          <w:rFonts w:eastAsia="Times New Roman"/>
        </w:rPr>
        <w:t xml:space="preserve">s they get from “indecent broadcasts”. </w:t>
      </w:r>
      <w:r w:rsidR="00BB4379">
        <w:t>(</w:t>
      </w:r>
      <w:r w:rsidR="00BB4379" w:rsidRPr="00187548">
        <w:rPr>
          <w:u w:val="single"/>
        </w:rPr>
        <w:t>FCC V. Pacifica Foundation</w:t>
      </w:r>
      <w:r w:rsidR="00BB4379">
        <w:t>, 438 U.S. 726 (1978).</w:t>
      </w:r>
    </w:p>
    <w:p w14:paraId="691117A2" w14:textId="5F7901A8" w:rsidR="00751BF5" w:rsidRDefault="00EB72B4" w:rsidP="00922A5C">
      <w:pPr>
        <w:spacing w:line="480" w:lineRule="auto"/>
        <w:rPr>
          <w:rFonts w:eastAsia="Times New Roman"/>
        </w:rPr>
      </w:pPr>
      <w:r>
        <w:rPr>
          <w:rFonts w:eastAsia="Times New Roman"/>
        </w:rPr>
        <w:tab/>
        <w:t>Children’s television rules and laws will al</w:t>
      </w:r>
      <w:r w:rsidR="00D807C2">
        <w:rPr>
          <w:rFonts w:eastAsia="Times New Roman"/>
        </w:rPr>
        <w:t>ways be a highly debated t</w:t>
      </w:r>
      <w:r w:rsidR="008652C4">
        <w:rPr>
          <w:rFonts w:eastAsia="Times New Roman"/>
        </w:rPr>
        <w:t>opic in the communication field</w:t>
      </w:r>
      <w:r w:rsidR="00D807C2">
        <w:rPr>
          <w:rFonts w:eastAsia="Times New Roman"/>
        </w:rPr>
        <w:t xml:space="preserve"> (</w:t>
      </w:r>
      <w:r w:rsidR="008652C4">
        <w:rPr>
          <w:rFonts w:eastAsia="Times New Roman"/>
        </w:rPr>
        <w:t>K</w:t>
      </w:r>
      <w:r w:rsidR="007304D2">
        <w:rPr>
          <w:rFonts w:eastAsia="Times New Roman"/>
        </w:rPr>
        <w:t>unkel, D. 2009).</w:t>
      </w:r>
      <w:r w:rsidR="00BC153D">
        <w:rPr>
          <w:rFonts w:eastAsia="Times New Roman"/>
        </w:rPr>
        <w:t xml:space="preserve">There have been many different times that have Federal Communication Commission has had to change, clarify, and reinstate multiple laws within this policy. </w:t>
      </w:r>
      <w:r w:rsidR="00B55DA7">
        <w:rPr>
          <w:rFonts w:eastAsia="Times New Roman"/>
        </w:rPr>
        <w:t xml:space="preserve"> In an article called “FCC Proposes Major Kids TV Ru</w:t>
      </w:r>
      <w:r w:rsidR="009B5B15">
        <w:rPr>
          <w:rFonts w:eastAsia="Times New Roman"/>
        </w:rPr>
        <w:t>le Changes” by John Eggeton, he says</w:t>
      </w:r>
      <w:r w:rsidR="00B55DA7">
        <w:rPr>
          <w:rFonts w:eastAsia="Times New Roman"/>
        </w:rPr>
        <w:t xml:space="preserve"> that as of 2018, the Federal Communication Commission is looking to eliminate some of the rules that are involved with the children television broadcasting laws. For example, one of the changes would be that the “educational and informational programming does not have to</w:t>
      </w:r>
      <w:r w:rsidR="009B5B15">
        <w:rPr>
          <w:rFonts w:eastAsia="Times New Roman"/>
        </w:rPr>
        <w:t xml:space="preserve"> be at least a half an </w:t>
      </w:r>
      <w:r w:rsidR="00B55DA7">
        <w:rPr>
          <w:rFonts w:eastAsia="Times New Roman"/>
        </w:rPr>
        <w:t xml:space="preserve">hour in length and regularly scheduled.” </w:t>
      </w:r>
      <w:r w:rsidR="008652C4">
        <w:t xml:space="preserve">(Eggerton, J. 2018). </w:t>
      </w:r>
      <w:r w:rsidR="00751BF5">
        <w:rPr>
          <w:rFonts w:eastAsia="Times New Roman"/>
        </w:rPr>
        <w:t xml:space="preserve">The goal of these changes in this year are stated by the Federal Communication Commission in a fact sheet, </w:t>
      </w:r>
    </w:p>
    <w:p w14:paraId="077344A3" w14:textId="0F9D7DD0" w:rsidR="00751BF5" w:rsidRDefault="00751BF5" w:rsidP="00751BF5">
      <w:pPr>
        <w:spacing w:line="276" w:lineRule="auto"/>
        <w:ind w:left="720"/>
      </w:pPr>
      <w:r>
        <w:rPr>
          <w:rFonts w:eastAsia="Times New Roman"/>
        </w:rPr>
        <w:t xml:space="preserve">“The modifications proposed in the Notice are designed to provide broadcasters greater flexibility in fulfilling their children’s programming obligations in light of these changes, while preserving access to children’s programming for households that rely on over-the-air television and do not have access to the proliferation of programming options on non-broadcast platforms.” </w:t>
      </w:r>
      <w:r w:rsidR="008652C4">
        <w:t>(Eggerton, J. 2018).</w:t>
      </w:r>
    </w:p>
    <w:p w14:paraId="27F05634" w14:textId="77777777" w:rsidR="008652C4" w:rsidRDefault="008652C4" w:rsidP="00751BF5">
      <w:pPr>
        <w:spacing w:line="276" w:lineRule="auto"/>
        <w:ind w:left="720"/>
        <w:rPr>
          <w:rFonts w:eastAsia="Times New Roman"/>
        </w:rPr>
      </w:pPr>
    </w:p>
    <w:p w14:paraId="2DF89342" w14:textId="183B7FF3" w:rsidR="00EB72B4" w:rsidRPr="000C78C8" w:rsidRDefault="00BC153D" w:rsidP="00751BF5">
      <w:pPr>
        <w:spacing w:line="480" w:lineRule="auto"/>
        <w:rPr>
          <w:rFonts w:eastAsia="Times New Roman"/>
        </w:rPr>
      </w:pPr>
      <w:r>
        <w:rPr>
          <w:rFonts w:eastAsia="Times New Roman"/>
        </w:rPr>
        <w:t xml:space="preserve">Overall, there </w:t>
      </w:r>
      <w:r w:rsidR="009B5B15">
        <w:rPr>
          <w:rFonts w:eastAsia="Times New Roman"/>
        </w:rPr>
        <w:t>is so much research in the history,</w:t>
      </w:r>
      <w:r>
        <w:rPr>
          <w:rFonts w:eastAsia="Times New Roman"/>
        </w:rPr>
        <w:t xml:space="preserve"> policies broadcasters have to follow, and different court cases</w:t>
      </w:r>
      <w:r w:rsidR="00C41507">
        <w:rPr>
          <w:rFonts w:eastAsia="Times New Roman"/>
        </w:rPr>
        <w:t>. The children broadcasting laws</w:t>
      </w:r>
      <w:r>
        <w:rPr>
          <w:rFonts w:eastAsia="Times New Roman"/>
        </w:rPr>
        <w:t xml:space="preserve"> have one main concern to make sure that the educational and informational needs are being met for all children</w:t>
      </w:r>
      <w:r w:rsidR="00C41507">
        <w:rPr>
          <w:rFonts w:eastAsia="Times New Roman"/>
        </w:rPr>
        <w:t xml:space="preserve"> in America through all</w:t>
      </w:r>
      <w:r>
        <w:rPr>
          <w:rFonts w:eastAsia="Times New Roman"/>
        </w:rPr>
        <w:t xml:space="preserve"> programming.</w:t>
      </w:r>
    </w:p>
    <w:p w14:paraId="710E18F4" w14:textId="19EB808A" w:rsidR="00763E11" w:rsidRDefault="00763E11" w:rsidP="00763E11">
      <w:pPr>
        <w:spacing w:line="480" w:lineRule="auto"/>
        <w:rPr>
          <w:rFonts w:eastAsia="Times New Roman"/>
        </w:rPr>
      </w:pPr>
    </w:p>
    <w:p w14:paraId="27676941" w14:textId="77777777" w:rsidR="006F55C8" w:rsidRDefault="006F55C8" w:rsidP="00763E11">
      <w:pPr>
        <w:spacing w:line="480" w:lineRule="auto"/>
      </w:pPr>
      <w:bookmarkStart w:id="0" w:name="_GoBack"/>
      <w:bookmarkEnd w:id="0"/>
    </w:p>
    <w:p w14:paraId="4B1B9454" w14:textId="77777777" w:rsidR="000353D7" w:rsidRDefault="000353D7" w:rsidP="000353D7">
      <w:pPr>
        <w:rPr>
          <w:rFonts w:eastAsia="Times New Roman"/>
          <w:color w:val="333333"/>
          <w:shd w:val="clear" w:color="auto" w:fill="FFFFFF"/>
        </w:rPr>
      </w:pPr>
      <w:r>
        <w:rPr>
          <w:rFonts w:eastAsia="Times New Roman"/>
          <w:color w:val="333333"/>
          <w:shd w:val="clear" w:color="auto" w:fill="FFFFFF"/>
        </w:rPr>
        <w:lastRenderedPageBreak/>
        <w:t>Bandyopadhyay, S. (2015)</w:t>
      </w:r>
    </w:p>
    <w:p w14:paraId="7C162D4F" w14:textId="77777777" w:rsidR="000353D7" w:rsidRDefault="000353D7" w:rsidP="000353D7">
      <w:pPr>
        <w:ind w:left="720"/>
        <w:rPr>
          <w:rFonts w:eastAsia="Times New Roman"/>
          <w:color w:val="333333"/>
          <w:shd w:val="clear" w:color="auto" w:fill="FFFFFF"/>
        </w:rPr>
      </w:pPr>
      <w:r w:rsidRPr="00763E11">
        <w:rPr>
          <w:rFonts w:eastAsia="Times New Roman"/>
          <w:color w:val="333333"/>
          <w:shd w:val="clear" w:color="auto" w:fill="FFFFFF"/>
        </w:rPr>
        <w:t>Bandyopadhyay, Subir, et al. </w:t>
      </w:r>
      <w:r w:rsidRPr="00763E11">
        <w:rPr>
          <w:rFonts w:eastAsia="Times New Roman"/>
          <w:i/>
          <w:iCs/>
          <w:color w:val="333333"/>
          <w:shd w:val="clear" w:color="auto" w:fill="FFFFFF"/>
        </w:rPr>
        <w:t>Is Television Advertising Good for Children? Areas of Concern and Policy Implications</w:t>
      </w:r>
      <w:r w:rsidRPr="00763E11">
        <w:rPr>
          <w:rFonts w:eastAsia="Times New Roman"/>
          <w:color w:val="333333"/>
          <w:shd w:val="clear" w:color="auto" w:fill="FFFFFF"/>
        </w:rPr>
        <w:t>. 2 Mar. 2015, www.tandfonline.com/doi/abs/10.1080/02650487.2001.11104878.</w:t>
      </w:r>
    </w:p>
    <w:p w14:paraId="79D524E2" w14:textId="77777777" w:rsidR="000353D7" w:rsidRDefault="000353D7" w:rsidP="000353D7">
      <w:pPr>
        <w:ind w:left="720"/>
        <w:rPr>
          <w:rFonts w:eastAsia="Times New Roman"/>
        </w:rPr>
      </w:pPr>
    </w:p>
    <w:p w14:paraId="7F0042B8" w14:textId="77777777" w:rsidR="000353D7" w:rsidRDefault="000353D7" w:rsidP="000353D7">
      <w:pPr>
        <w:rPr>
          <w:rFonts w:eastAsia="Times New Roman"/>
          <w:color w:val="333333"/>
          <w:shd w:val="clear" w:color="auto" w:fill="FFFFFF"/>
        </w:rPr>
      </w:pPr>
      <w:r>
        <w:rPr>
          <w:rFonts w:eastAsia="Times New Roman"/>
          <w:color w:val="333333"/>
          <w:shd w:val="clear" w:color="auto" w:fill="FFFFFF"/>
        </w:rPr>
        <w:t>Calvert, S. (2008)</w:t>
      </w:r>
    </w:p>
    <w:p w14:paraId="480C98CF" w14:textId="10788906" w:rsidR="000353D7" w:rsidRDefault="000353D7" w:rsidP="000353D7">
      <w:pPr>
        <w:ind w:left="720"/>
        <w:rPr>
          <w:rFonts w:eastAsia="Times New Roman"/>
          <w:color w:val="333333"/>
          <w:shd w:val="clear" w:color="auto" w:fill="FFFFFF"/>
        </w:rPr>
      </w:pPr>
      <w:r w:rsidRPr="00763E11">
        <w:rPr>
          <w:rFonts w:eastAsia="Times New Roman"/>
          <w:color w:val="333333"/>
          <w:shd w:val="clear" w:color="auto" w:fill="FFFFFF"/>
        </w:rPr>
        <w:t>Calvert, Sandra L. “Children as Consumers: Advertising and Marketing.” 2008, doi:10.3897/bdj.4.e7720.figure2f.</w:t>
      </w:r>
      <w:r>
        <w:rPr>
          <w:rFonts w:eastAsia="Times New Roman"/>
          <w:color w:val="333333"/>
          <w:shd w:val="clear" w:color="auto" w:fill="FFFFFF"/>
        </w:rPr>
        <w:t xml:space="preserve"> </w:t>
      </w:r>
    </w:p>
    <w:p w14:paraId="068AA8C0" w14:textId="77777777" w:rsidR="000353D7" w:rsidRPr="00763E11" w:rsidRDefault="000353D7" w:rsidP="000353D7">
      <w:pPr>
        <w:ind w:left="720"/>
        <w:rPr>
          <w:rFonts w:eastAsia="Times New Roman"/>
        </w:rPr>
      </w:pPr>
    </w:p>
    <w:p w14:paraId="4ED2C2DE" w14:textId="77777777" w:rsidR="000353D7" w:rsidRPr="00763E11" w:rsidRDefault="000353D7" w:rsidP="000353D7">
      <w:pPr>
        <w:pStyle w:val="sc-kfggvz"/>
        <w:spacing w:before="0" w:beforeAutospacing="0" w:after="150" w:afterAutospacing="0" w:line="324" w:lineRule="atLeast"/>
        <w:ind w:left="567" w:hanging="567"/>
        <w:rPr>
          <w:color w:val="333333"/>
        </w:rPr>
      </w:pPr>
      <w:r w:rsidRPr="00763E11">
        <w:rPr>
          <w:color w:val="333333"/>
        </w:rPr>
        <w:t>“Children's Educational Television.” </w:t>
      </w:r>
      <w:r w:rsidRPr="00763E11">
        <w:rPr>
          <w:i/>
          <w:iCs/>
          <w:color w:val="333333"/>
        </w:rPr>
        <w:t>Federal Communications Commission</w:t>
      </w:r>
      <w:r w:rsidRPr="00763E11">
        <w:rPr>
          <w:color w:val="333333"/>
        </w:rPr>
        <w:t>, 6 Nov. 2017, www.fcc.gov/consumers/guides/childrens-educational-television.</w:t>
      </w:r>
    </w:p>
    <w:p w14:paraId="7686C053" w14:textId="77777777" w:rsidR="000353D7" w:rsidRPr="00763E11" w:rsidRDefault="000353D7" w:rsidP="000353D7">
      <w:pPr>
        <w:ind w:left="720"/>
        <w:rPr>
          <w:rFonts w:eastAsia="Times New Roman"/>
        </w:rPr>
      </w:pPr>
    </w:p>
    <w:p w14:paraId="6457075A" w14:textId="4859249F" w:rsidR="00ED3CF3" w:rsidRDefault="00ED3CF3" w:rsidP="00763E11">
      <w:pPr>
        <w:rPr>
          <w:rFonts w:eastAsia="Times New Roman"/>
          <w:color w:val="333333"/>
          <w:shd w:val="clear" w:color="auto" w:fill="FFFFFF"/>
        </w:rPr>
      </w:pPr>
      <w:r>
        <w:rPr>
          <w:rFonts w:eastAsia="Times New Roman"/>
          <w:color w:val="333333"/>
          <w:shd w:val="clear" w:color="auto" w:fill="FFFFFF"/>
        </w:rPr>
        <w:t xml:space="preserve">Eggerton, J. </w:t>
      </w:r>
      <w:r w:rsidR="00FF5783">
        <w:rPr>
          <w:rFonts w:eastAsia="Times New Roman"/>
          <w:color w:val="333333"/>
          <w:shd w:val="clear" w:color="auto" w:fill="FFFFFF"/>
        </w:rPr>
        <w:t>(</w:t>
      </w:r>
      <w:r>
        <w:rPr>
          <w:rFonts w:eastAsia="Times New Roman"/>
          <w:color w:val="333333"/>
          <w:shd w:val="clear" w:color="auto" w:fill="FFFFFF"/>
        </w:rPr>
        <w:t>2018</w:t>
      </w:r>
      <w:r w:rsidR="00FF5783">
        <w:rPr>
          <w:rFonts w:eastAsia="Times New Roman"/>
          <w:color w:val="333333"/>
          <w:shd w:val="clear" w:color="auto" w:fill="FFFFFF"/>
        </w:rPr>
        <w:t>)</w:t>
      </w:r>
    </w:p>
    <w:p w14:paraId="619474C1" w14:textId="6C0859D7" w:rsidR="00022993" w:rsidRDefault="00763E11" w:rsidP="000353D7">
      <w:pPr>
        <w:ind w:left="720"/>
        <w:rPr>
          <w:rFonts w:eastAsia="Times New Roman"/>
          <w:color w:val="333333"/>
          <w:shd w:val="clear" w:color="auto" w:fill="FFFFFF"/>
        </w:rPr>
      </w:pPr>
      <w:r w:rsidRPr="00763E11">
        <w:rPr>
          <w:rFonts w:eastAsia="Times New Roman"/>
          <w:color w:val="333333"/>
          <w:shd w:val="clear" w:color="auto" w:fill="FFFFFF"/>
        </w:rPr>
        <w:t>Eggerton, John. “FCC Proposes Major Kids TV Rule Changes.” </w:t>
      </w:r>
      <w:r w:rsidRPr="00763E11">
        <w:rPr>
          <w:rFonts w:eastAsia="Times New Roman"/>
          <w:i/>
          <w:iCs/>
          <w:color w:val="333333"/>
          <w:shd w:val="clear" w:color="auto" w:fill="FFFFFF"/>
        </w:rPr>
        <w:t>Broadcasting &amp; Cable</w:t>
      </w:r>
      <w:r w:rsidRPr="00763E11">
        <w:rPr>
          <w:rFonts w:eastAsia="Times New Roman"/>
          <w:color w:val="333333"/>
          <w:shd w:val="clear" w:color="auto" w:fill="FFFFFF"/>
        </w:rPr>
        <w:t xml:space="preserve">, Broadcasting &amp; Cable, 21 June 2018, </w:t>
      </w:r>
    </w:p>
    <w:p w14:paraId="6F42BF07" w14:textId="77777777" w:rsidR="000353D7" w:rsidRDefault="000353D7" w:rsidP="000353D7">
      <w:pPr>
        <w:ind w:left="720"/>
        <w:rPr>
          <w:rFonts w:eastAsia="Times New Roman"/>
        </w:rPr>
      </w:pPr>
    </w:p>
    <w:p w14:paraId="7C9EB2EA" w14:textId="6EA771D7" w:rsidR="000353D7" w:rsidRPr="00763E11" w:rsidRDefault="000353D7" w:rsidP="000353D7">
      <w:pPr>
        <w:rPr>
          <w:rFonts w:eastAsia="Times New Roman"/>
        </w:rPr>
      </w:pPr>
      <w:r w:rsidRPr="00763E11">
        <w:rPr>
          <w:rFonts w:eastAsia="Times New Roman"/>
          <w:color w:val="333333"/>
          <w:shd w:val="clear" w:color="auto" w:fill="FFFFFF"/>
        </w:rPr>
        <w:t>“FCC Fact Sheet .” </w:t>
      </w:r>
      <w:r w:rsidRPr="00763E11">
        <w:rPr>
          <w:rFonts w:eastAsia="Times New Roman"/>
          <w:i/>
          <w:iCs/>
          <w:color w:val="333333"/>
          <w:shd w:val="clear" w:color="auto" w:fill="FFFFFF"/>
        </w:rPr>
        <w:t>Modernization of Media Regulation Initiative: Children’s Television</w:t>
      </w:r>
      <w:r>
        <w:rPr>
          <w:rFonts w:eastAsia="Times New Roman"/>
          <w:i/>
          <w:iCs/>
          <w:color w:val="333333"/>
          <w:shd w:val="clear" w:color="auto" w:fill="FFFFFF"/>
        </w:rPr>
        <w:tab/>
      </w:r>
      <w:r w:rsidRPr="00763E11">
        <w:rPr>
          <w:rFonts w:eastAsia="Times New Roman"/>
          <w:i/>
          <w:iCs/>
          <w:color w:val="333333"/>
          <w:shd w:val="clear" w:color="auto" w:fill="FFFFFF"/>
        </w:rPr>
        <w:t xml:space="preserve"> Programming Rules Notice of Proposed Rulemaking – MB Docket Nos. 17-105 and 18-202</w:t>
      </w:r>
      <w:r w:rsidRPr="00763E11">
        <w:rPr>
          <w:rFonts w:eastAsia="Times New Roman"/>
          <w:color w:val="333333"/>
          <w:shd w:val="clear" w:color="auto" w:fill="FFFFFF"/>
        </w:rPr>
        <w:t>, 21 June 2018, doi:10.3897/bdj.4.e7720.figure2f.</w:t>
      </w:r>
    </w:p>
    <w:p w14:paraId="176B709D" w14:textId="77777777" w:rsidR="000353D7" w:rsidRPr="000353D7" w:rsidRDefault="000353D7" w:rsidP="000353D7">
      <w:pPr>
        <w:ind w:left="720"/>
        <w:rPr>
          <w:rFonts w:eastAsia="Times New Roman"/>
        </w:rPr>
      </w:pPr>
    </w:p>
    <w:p w14:paraId="1FF683EA" w14:textId="77777777" w:rsidR="000353D7" w:rsidRDefault="000353D7" w:rsidP="000353D7">
      <w:pPr>
        <w:rPr>
          <w:rFonts w:eastAsia="Times New Roman"/>
          <w:color w:val="333333"/>
          <w:shd w:val="clear" w:color="auto" w:fill="FFFFFF"/>
        </w:rPr>
      </w:pPr>
      <w:r>
        <w:rPr>
          <w:rFonts w:eastAsia="Times New Roman"/>
          <w:color w:val="333333"/>
          <w:shd w:val="clear" w:color="auto" w:fill="FFFFFF"/>
        </w:rPr>
        <w:t>Huston, A. C. (1989)</w:t>
      </w:r>
    </w:p>
    <w:p w14:paraId="4F2F7E2D" w14:textId="77777777" w:rsidR="000353D7" w:rsidRDefault="000353D7" w:rsidP="000353D7">
      <w:pPr>
        <w:ind w:left="720" w:firstLine="60"/>
        <w:rPr>
          <w:rFonts w:eastAsia="Times New Roman"/>
          <w:color w:val="333333"/>
          <w:shd w:val="clear" w:color="auto" w:fill="FFFFFF"/>
        </w:rPr>
      </w:pPr>
      <w:r w:rsidRPr="00763E11">
        <w:rPr>
          <w:rFonts w:eastAsia="Times New Roman"/>
          <w:color w:val="333333"/>
          <w:shd w:val="clear" w:color="auto" w:fill="FFFFFF"/>
        </w:rPr>
        <w:t>Huston, A. C., Watkins, B. A., &amp; Kunkel, D. (1989). Public policy and children's television. </w:t>
      </w:r>
      <w:r w:rsidRPr="00763E11">
        <w:rPr>
          <w:rFonts w:eastAsia="Times New Roman"/>
          <w:i/>
          <w:iCs/>
          <w:color w:val="333333"/>
          <w:shd w:val="clear" w:color="auto" w:fill="FFFFFF"/>
        </w:rPr>
        <w:t>American Psychologist, 44</w:t>
      </w:r>
      <w:r w:rsidRPr="00763E11">
        <w:rPr>
          <w:rFonts w:eastAsia="Times New Roman"/>
          <w:color w:val="333333"/>
          <w:shd w:val="clear" w:color="auto" w:fill="FFFFFF"/>
        </w:rPr>
        <w:t>(2), 424-433.</w:t>
      </w:r>
    </w:p>
    <w:p w14:paraId="206980BC" w14:textId="77777777" w:rsidR="000353D7" w:rsidRPr="00763E11" w:rsidRDefault="000353D7" w:rsidP="000353D7">
      <w:pPr>
        <w:ind w:left="720" w:firstLine="60"/>
        <w:rPr>
          <w:rFonts w:eastAsia="Times New Roman"/>
          <w:color w:val="333333"/>
          <w:shd w:val="clear" w:color="auto" w:fill="FFFFFF"/>
        </w:rPr>
      </w:pPr>
    </w:p>
    <w:p w14:paraId="63561693" w14:textId="77777777" w:rsidR="000353D7" w:rsidRDefault="000353D7" w:rsidP="000353D7">
      <w:pPr>
        <w:rPr>
          <w:rFonts w:eastAsia="Times New Roman"/>
          <w:color w:val="333333"/>
          <w:shd w:val="clear" w:color="auto" w:fill="FFFFFF"/>
        </w:rPr>
      </w:pPr>
      <w:r>
        <w:rPr>
          <w:rFonts w:eastAsia="Times New Roman"/>
          <w:color w:val="333333"/>
          <w:shd w:val="clear" w:color="auto" w:fill="FFFFFF"/>
        </w:rPr>
        <w:t xml:space="preserve">Kunkel, D. </w:t>
      </w:r>
    </w:p>
    <w:p w14:paraId="78AD036E" w14:textId="77777777" w:rsidR="000353D7" w:rsidRPr="00763E11" w:rsidRDefault="000353D7" w:rsidP="000353D7">
      <w:pPr>
        <w:ind w:firstLine="720"/>
        <w:rPr>
          <w:rFonts w:eastAsia="Times New Roman"/>
        </w:rPr>
      </w:pPr>
      <w:r w:rsidRPr="00763E11">
        <w:rPr>
          <w:rFonts w:eastAsia="Times New Roman"/>
          <w:color w:val="333333"/>
          <w:shd w:val="clear" w:color="auto" w:fill="FFFFFF"/>
        </w:rPr>
        <w:t>Kunkel, Dale. “Handbook of Children and the Media.” </w:t>
      </w:r>
      <w:r w:rsidRPr="00763E11">
        <w:rPr>
          <w:rFonts w:eastAsia="Times New Roman"/>
          <w:i/>
          <w:iCs/>
          <w:color w:val="333333"/>
          <w:shd w:val="clear" w:color="auto" w:fill="FFFFFF"/>
        </w:rPr>
        <w:t>Google Books</w:t>
      </w:r>
    </w:p>
    <w:p w14:paraId="630978D1" w14:textId="77777777" w:rsidR="00763E11" w:rsidRPr="00763E11" w:rsidRDefault="00763E11" w:rsidP="00FB3A37">
      <w:pPr>
        <w:spacing w:line="480" w:lineRule="auto"/>
      </w:pPr>
    </w:p>
    <w:p w14:paraId="147F3A7C" w14:textId="0E5BF8D9" w:rsidR="00ED3CF3" w:rsidRDefault="00ED3CF3" w:rsidP="00763E11">
      <w:pPr>
        <w:rPr>
          <w:rFonts w:eastAsia="Times New Roman"/>
          <w:color w:val="333333"/>
          <w:shd w:val="clear" w:color="auto" w:fill="FFFFFF"/>
        </w:rPr>
      </w:pPr>
      <w:r>
        <w:rPr>
          <w:rFonts w:eastAsia="Times New Roman"/>
          <w:color w:val="333333"/>
          <w:shd w:val="clear" w:color="auto" w:fill="FFFFFF"/>
        </w:rPr>
        <w:t xml:space="preserve">Kunkel, D. </w:t>
      </w:r>
      <w:r w:rsidR="00FF5783">
        <w:rPr>
          <w:rFonts w:eastAsia="Times New Roman"/>
          <w:color w:val="333333"/>
          <w:shd w:val="clear" w:color="auto" w:fill="FFFFFF"/>
        </w:rPr>
        <w:t>(</w:t>
      </w:r>
      <w:r>
        <w:rPr>
          <w:rFonts w:eastAsia="Times New Roman"/>
          <w:color w:val="333333"/>
          <w:shd w:val="clear" w:color="auto" w:fill="FFFFFF"/>
        </w:rPr>
        <w:t>2009</w:t>
      </w:r>
      <w:r w:rsidR="00FF5783">
        <w:rPr>
          <w:rFonts w:eastAsia="Times New Roman"/>
          <w:color w:val="333333"/>
          <w:shd w:val="clear" w:color="auto" w:fill="FFFFFF"/>
        </w:rPr>
        <w:t>)</w:t>
      </w:r>
    </w:p>
    <w:p w14:paraId="26ECDC38" w14:textId="37CA282F" w:rsidR="000353D7" w:rsidRDefault="00763E11" w:rsidP="000353D7">
      <w:pPr>
        <w:ind w:left="720"/>
        <w:rPr>
          <w:rFonts w:eastAsia="Times New Roman"/>
        </w:rPr>
      </w:pPr>
      <w:r w:rsidRPr="00763E11">
        <w:rPr>
          <w:rFonts w:eastAsia="Times New Roman"/>
          <w:color w:val="333333"/>
          <w:shd w:val="clear" w:color="auto" w:fill="FFFFFF"/>
        </w:rPr>
        <w:t>Kunkel, Dale, and Bruce Watkins. “Evolution of Children's Television Regulatory Policy.” </w:t>
      </w:r>
      <w:r w:rsidRPr="00763E11">
        <w:rPr>
          <w:rFonts w:eastAsia="Times New Roman"/>
          <w:i/>
          <w:iCs/>
          <w:color w:val="333333"/>
          <w:shd w:val="clear" w:color="auto" w:fill="FFFFFF"/>
        </w:rPr>
        <w:t>Taylor &amp; Francis Online</w:t>
      </w:r>
      <w:r w:rsidRPr="00763E11">
        <w:rPr>
          <w:rFonts w:eastAsia="Times New Roman"/>
          <w:color w:val="333333"/>
          <w:shd w:val="clear" w:color="auto" w:fill="FFFFFF"/>
        </w:rPr>
        <w:t>, 18 May 2009, www.tandfonline.com/doi/abs/10.1080/08838158709386672.</w:t>
      </w:r>
    </w:p>
    <w:p w14:paraId="61746605" w14:textId="77777777" w:rsidR="000353D7" w:rsidRPr="000353D7" w:rsidRDefault="000353D7" w:rsidP="000353D7">
      <w:pPr>
        <w:ind w:left="720"/>
        <w:rPr>
          <w:rFonts w:eastAsia="Times New Roman"/>
        </w:rPr>
      </w:pPr>
    </w:p>
    <w:p w14:paraId="67C90C6F" w14:textId="77777777" w:rsidR="000353D7" w:rsidRDefault="000353D7" w:rsidP="000353D7">
      <w:pPr>
        <w:rPr>
          <w:rFonts w:eastAsia="Times New Roman"/>
          <w:color w:val="333333"/>
          <w:shd w:val="clear" w:color="auto" w:fill="FFFFFF"/>
        </w:rPr>
      </w:pPr>
      <w:r>
        <w:rPr>
          <w:rFonts w:eastAsia="Times New Roman"/>
          <w:color w:val="333333"/>
          <w:shd w:val="clear" w:color="auto" w:fill="FFFFFF"/>
        </w:rPr>
        <w:t>Kunkel, D. (2010)</w:t>
      </w:r>
    </w:p>
    <w:p w14:paraId="26EEF217" w14:textId="77777777" w:rsidR="000353D7" w:rsidRDefault="000353D7" w:rsidP="000353D7">
      <w:pPr>
        <w:ind w:left="720"/>
        <w:rPr>
          <w:rFonts w:eastAsia="Times New Roman"/>
          <w:color w:val="333333"/>
          <w:shd w:val="clear" w:color="auto" w:fill="FFFFFF"/>
        </w:rPr>
      </w:pPr>
      <w:r w:rsidRPr="00763E11">
        <w:rPr>
          <w:rFonts w:eastAsia="Times New Roman"/>
          <w:color w:val="333333"/>
          <w:shd w:val="clear" w:color="auto" w:fill="FFFFFF"/>
        </w:rPr>
        <w:t>Kunkel, Dale, and Donald Roberts. “Young Minds and Marketplace Values: Issues in Children's Television Advertising.” </w:t>
      </w:r>
      <w:r w:rsidRPr="00763E11">
        <w:rPr>
          <w:rFonts w:eastAsia="Times New Roman"/>
          <w:i/>
          <w:iCs/>
          <w:color w:val="333333"/>
          <w:shd w:val="clear" w:color="auto" w:fill="FFFFFF"/>
        </w:rPr>
        <w:t>Journal of Social Issues</w:t>
      </w:r>
      <w:r w:rsidRPr="00763E11">
        <w:rPr>
          <w:rFonts w:eastAsia="Times New Roman"/>
          <w:color w:val="333333"/>
          <w:shd w:val="clear" w:color="auto" w:fill="FFFFFF"/>
        </w:rPr>
        <w:t>, Wiley/Blackwell (10.1111), 14 Apr. 2010, spssi.onlinelibrary.wiley.com/doi/abs/10.1111/j.1540-4560.1991.tb01811.x.</w:t>
      </w:r>
    </w:p>
    <w:p w14:paraId="3A08CA99" w14:textId="77777777" w:rsidR="000353D7" w:rsidRPr="00763E11" w:rsidRDefault="000353D7" w:rsidP="000353D7">
      <w:pPr>
        <w:ind w:left="720"/>
        <w:rPr>
          <w:rFonts w:eastAsia="Times New Roman"/>
        </w:rPr>
      </w:pPr>
    </w:p>
    <w:p w14:paraId="4A536E10" w14:textId="77777777" w:rsidR="000353D7" w:rsidRDefault="000353D7" w:rsidP="000353D7">
      <w:pPr>
        <w:rPr>
          <w:rFonts w:eastAsia="Times New Roman"/>
          <w:color w:val="333333"/>
          <w:shd w:val="clear" w:color="auto" w:fill="FFFFFF"/>
        </w:rPr>
      </w:pPr>
      <w:r>
        <w:rPr>
          <w:rFonts w:eastAsia="Times New Roman"/>
          <w:color w:val="333333"/>
          <w:shd w:val="clear" w:color="auto" w:fill="FFFFFF"/>
        </w:rPr>
        <w:t>Kunkel, D. (2010)</w:t>
      </w:r>
    </w:p>
    <w:p w14:paraId="7DB23E31" w14:textId="77777777" w:rsidR="000353D7" w:rsidRDefault="000353D7" w:rsidP="000353D7">
      <w:pPr>
        <w:ind w:left="720"/>
        <w:rPr>
          <w:rFonts w:eastAsia="Times New Roman"/>
          <w:color w:val="333333"/>
          <w:shd w:val="clear" w:color="auto" w:fill="FFFFFF"/>
        </w:rPr>
      </w:pPr>
      <w:r w:rsidRPr="00763E11">
        <w:rPr>
          <w:rFonts w:eastAsia="Times New Roman"/>
          <w:color w:val="333333"/>
          <w:shd w:val="clear" w:color="auto" w:fill="FFFFFF"/>
        </w:rPr>
        <w:t>Kunkel, Dale. “Commentary Mismeasurement of Children's Understanding of the Persuasive Intent of Advertising.” </w:t>
      </w:r>
      <w:r w:rsidRPr="00763E11">
        <w:rPr>
          <w:rFonts w:eastAsia="Times New Roman"/>
          <w:i/>
          <w:iCs/>
          <w:color w:val="333333"/>
          <w:shd w:val="clear" w:color="auto" w:fill="FFFFFF"/>
        </w:rPr>
        <w:t>Taylor &amp; Francis Online</w:t>
      </w:r>
      <w:r w:rsidRPr="00763E11">
        <w:rPr>
          <w:rFonts w:eastAsia="Times New Roman"/>
          <w:color w:val="333333"/>
          <w:shd w:val="clear" w:color="auto" w:fill="FFFFFF"/>
        </w:rPr>
        <w:t>, 8 Feb. 2010, www.tandfonline.com/doi/abs/10.1080/17482790903407358.</w:t>
      </w:r>
    </w:p>
    <w:p w14:paraId="3690CD75" w14:textId="77777777" w:rsidR="000353D7" w:rsidRPr="00763E11" w:rsidRDefault="000353D7" w:rsidP="000353D7">
      <w:pPr>
        <w:ind w:left="720"/>
        <w:rPr>
          <w:rFonts w:eastAsia="Times New Roman"/>
        </w:rPr>
      </w:pPr>
    </w:p>
    <w:p w14:paraId="082CB7B8" w14:textId="77777777" w:rsidR="000353D7" w:rsidRPr="00763E11" w:rsidRDefault="000353D7" w:rsidP="000353D7">
      <w:pPr>
        <w:rPr>
          <w:rFonts w:eastAsia="Times New Roman"/>
        </w:rPr>
      </w:pPr>
      <w:r w:rsidRPr="00763E11">
        <w:rPr>
          <w:rFonts w:eastAsia="Times New Roman"/>
          <w:color w:val="333333"/>
          <w:shd w:val="clear" w:color="auto" w:fill="FFFFFF"/>
        </w:rPr>
        <w:t>“Policies and Rules Concerning Children Television.” </w:t>
      </w:r>
      <w:r w:rsidRPr="00763E11">
        <w:rPr>
          <w:rFonts w:eastAsia="Times New Roman"/>
          <w:i/>
          <w:iCs/>
          <w:color w:val="333333"/>
          <w:shd w:val="clear" w:color="auto" w:fill="FFFFFF"/>
        </w:rPr>
        <w:t>Federal Communications Commission</w:t>
      </w:r>
      <w:r w:rsidRPr="00763E11">
        <w:rPr>
          <w:rFonts w:eastAsia="Times New Roman"/>
          <w:color w:val="333333"/>
          <w:shd w:val="clear" w:color="auto" w:fill="FFFFFF"/>
        </w:rPr>
        <w:t>, 8 Aug. 1996, transition.fcc.gov/Bureaus/Mass_Media/Orders/1996/fcc96335.htm.</w:t>
      </w:r>
    </w:p>
    <w:p w14:paraId="072FC278" w14:textId="77777777" w:rsidR="00763E11" w:rsidRPr="00763E11" w:rsidRDefault="00763E11" w:rsidP="00FB3A37">
      <w:pPr>
        <w:spacing w:line="480" w:lineRule="auto"/>
      </w:pPr>
    </w:p>
    <w:p w14:paraId="68209E9D" w14:textId="4671DE67" w:rsidR="00ED3CF3" w:rsidRDefault="00ED3CF3" w:rsidP="00763E11">
      <w:pPr>
        <w:rPr>
          <w:rFonts w:eastAsia="Times New Roman"/>
          <w:color w:val="333333"/>
          <w:shd w:val="clear" w:color="auto" w:fill="FFFFFF"/>
        </w:rPr>
      </w:pPr>
      <w:r>
        <w:rPr>
          <w:rFonts w:eastAsia="Times New Roman"/>
          <w:color w:val="333333"/>
          <w:shd w:val="clear" w:color="auto" w:fill="FFFFFF"/>
        </w:rPr>
        <w:t xml:space="preserve">Taras, HL. </w:t>
      </w:r>
    </w:p>
    <w:p w14:paraId="35FD6F01" w14:textId="2CD3C288" w:rsidR="000353D7" w:rsidRDefault="00763E11" w:rsidP="000353D7">
      <w:pPr>
        <w:ind w:left="720"/>
        <w:rPr>
          <w:rFonts w:eastAsia="Times New Roman"/>
        </w:rPr>
      </w:pPr>
      <w:r w:rsidRPr="00763E11">
        <w:rPr>
          <w:rFonts w:eastAsia="Times New Roman"/>
          <w:color w:val="333333"/>
          <w:shd w:val="clear" w:color="auto" w:fill="FFFFFF"/>
        </w:rPr>
        <w:t>Taras HL, Gage M. Advertised Foods on Children's Television. </w:t>
      </w:r>
      <w:r w:rsidRPr="00763E11">
        <w:rPr>
          <w:rStyle w:val="Emphasis"/>
          <w:rFonts w:eastAsia="Times New Roman"/>
          <w:color w:val="333333"/>
          <w:shd w:val="clear" w:color="auto" w:fill="FFFFFF"/>
        </w:rPr>
        <w:t>Arch Pediatr Adolesc Med.</w:t>
      </w:r>
      <w:r w:rsidRPr="00763E11">
        <w:rPr>
          <w:rFonts w:eastAsia="Times New Roman"/>
          <w:color w:val="333333"/>
          <w:shd w:val="clear" w:color="auto" w:fill="FFFFFF"/>
        </w:rPr>
        <w:t>1995;149(6):649–652. doi:10.1001/archpedi.1995.02170190059010</w:t>
      </w:r>
    </w:p>
    <w:p w14:paraId="52DA93D4" w14:textId="77777777" w:rsidR="000353D7" w:rsidRPr="000353D7" w:rsidRDefault="000353D7" w:rsidP="000353D7">
      <w:pPr>
        <w:ind w:left="720"/>
        <w:rPr>
          <w:rFonts w:eastAsia="Times New Roman"/>
        </w:rPr>
      </w:pPr>
    </w:p>
    <w:p w14:paraId="479663F0" w14:textId="5A13F7AD" w:rsidR="00763E11" w:rsidRDefault="000353D7" w:rsidP="000353D7">
      <w:pPr>
        <w:rPr>
          <w:rFonts w:eastAsia="Times New Roman"/>
        </w:rPr>
      </w:pPr>
      <w:r w:rsidRPr="00763E11">
        <w:rPr>
          <w:rFonts w:eastAsia="Times New Roman"/>
          <w:color w:val="333333"/>
          <w:shd w:val="clear" w:color="auto" w:fill="FFFFFF"/>
        </w:rPr>
        <w:t>“The State of Traditional TV: Updated With Q1 2018 Data.” </w:t>
      </w:r>
      <w:r w:rsidRPr="00763E11">
        <w:rPr>
          <w:rFonts w:eastAsia="Times New Roman"/>
          <w:i/>
          <w:iCs/>
          <w:color w:val="333333"/>
          <w:shd w:val="clear" w:color="auto" w:fill="FFFFFF"/>
        </w:rPr>
        <w:t>Marketing Charts</w:t>
      </w:r>
      <w:r w:rsidRPr="00763E11">
        <w:rPr>
          <w:rFonts w:eastAsia="Times New Roman"/>
          <w:color w:val="333333"/>
          <w:shd w:val="clear" w:color="auto" w:fill="FFFFFF"/>
        </w:rPr>
        <w:t>, 21 Aug. 2018, www.marketingcharts.com/featured-105414.</w:t>
      </w:r>
    </w:p>
    <w:p w14:paraId="4B119E9C" w14:textId="77777777" w:rsidR="000353D7" w:rsidRPr="000353D7" w:rsidRDefault="000353D7" w:rsidP="000353D7">
      <w:pPr>
        <w:rPr>
          <w:rFonts w:eastAsia="Times New Roman"/>
        </w:rPr>
      </w:pPr>
    </w:p>
    <w:p w14:paraId="26E374E5" w14:textId="77777777" w:rsidR="000353D7" w:rsidRDefault="000353D7" w:rsidP="000353D7">
      <w:pPr>
        <w:rPr>
          <w:rFonts w:eastAsia="Times New Roman"/>
          <w:color w:val="333333"/>
          <w:shd w:val="clear" w:color="auto" w:fill="FFFFFF"/>
        </w:rPr>
      </w:pPr>
      <w:r>
        <w:rPr>
          <w:rFonts w:eastAsia="Times New Roman"/>
          <w:color w:val="333333"/>
          <w:shd w:val="clear" w:color="auto" w:fill="FFFFFF"/>
        </w:rPr>
        <w:t>Watkins, B. (1986)</w:t>
      </w:r>
    </w:p>
    <w:p w14:paraId="7F084390" w14:textId="77777777" w:rsidR="000353D7" w:rsidRDefault="000353D7" w:rsidP="000353D7">
      <w:pPr>
        <w:ind w:left="720"/>
        <w:rPr>
          <w:rFonts w:eastAsia="Times New Roman"/>
        </w:rPr>
      </w:pPr>
      <w:r w:rsidRPr="00763E11">
        <w:rPr>
          <w:rFonts w:eastAsia="Times New Roman"/>
          <w:color w:val="333333"/>
          <w:shd w:val="clear" w:color="auto" w:fill="FFFFFF"/>
        </w:rPr>
        <w:t>Watkins, Bruce. “Improving Educational and Informational Television For Children: When the Marketplace Fails.” 1986, doi:10.3897/bdj.4.e7720.figure2f.</w:t>
      </w:r>
    </w:p>
    <w:p w14:paraId="7B14EB5D" w14:textId="77777777" w:rsidR="000353D7" w:rsidRPr="000353D7" w:rsidRDefault="000353D7" w:rsidP="000353D7">
      <w:pPr>
        <w:ind w:left="720"/>
        <w:rPr>
          <w:rFonts w:eastAsia="Times New Roman"/>
        </w:rPr>
      </w:pPr>
    </w:p>
    <w:p w14:paraId="6C9638F5" w14:textId="77777777" w:rsidR="000353D7" w:rsidRPr="00763E11" w:rsidRDefault="000353D7" w:rsidP="000353D7">
      <w:pPr>
        <w:rPr>
          <w:rFonts w:eastAsia="Times New Roman"/>
        </w:rPr>
      </w:pPr>
      <w:r w:rsidRPr="00763E11">
        <w:rPr>
          <w:rFonts w:eastAsia="Times New Roman"/>
          <w:color w:val="333333"/>
          <w:shd w:val="clear" w:color="auto" w:fill="FFFFFF"/>
        </w:rPr>
        <w:t>“Watching Television.” </w:t>
      </w:r>
      <w:r w:rsidRPr="00763E11">
        <w:rPr>
          <w:rFonts w:eastAsia="Times New Roman"/>
          <w:i/>
          <w:iCs/>
          <w:color w:val="333333"/>
          <w:shd w:val="clear" w:color="auto" w:fill="FFFFFF"/>
        </w:rPr>
        <w:t>Child Trends</w:t>
      </w:r>
      <w:r w:rsidRPr="00763E11">
        <w:rPr>
          <w:rFonts w:eastAsia="Times New Roman"/>
          <w:color w:val="333333"/>
          <w:shd w:val="clear" w:color="auto" w:fill="FFFFFF"/>
        </w:rPr>
        <w:t>, www.childtrends.org/indicators/watching-television.</w:t>
      </w:r>
    </w:p>
    <w:p w14:paraId="409D06B7" w14:textId="77777777" w:rsidR="00763E11" w:rsidRDefault="00763E11" w:rsidP="00FB3A37">
      <w:pPr>
        <w:spacing w:line="480" w:lineRule="auto"/>
      </w:pPr>
    </w:p>
    <w:p w14:paraId="3647D688" w14:textId="7CFDFCEA" w:rsidR="002F549E" w:rsidRPr="00763E11" w:rsidRDefault="002F549E" w:rsidP="00FB3A37">
      <w:pPr>
        <w:spacing w:line="480" w:lineRule="auto"/>
      </w:pPr>
      <w:r>
        <w:t xml:space="preserve">Court Cases: </w:t>
      </w:r>
    </w:p>
    <w:p w14:paraId="7BE9E265" w14:textId="37545EE7" w:rsidR="007304D2" w:rsidRDefault="007304D2" w:rsidP="002F549E">
      <w:pPr>
        <w:spacing w:line="480" w:lineRule="auto"/>
        <w:ind w:firstLine="720"/>
      </w:pPr>
      <w:r>
        <w:t>(FCC V. Pacifica Foundation, 438 U.S. 726 (1978)</w:t>
      </w:r>
    </w:p>
    <w:p w14:paraId="3AC997FD" w14:textId="33DE1EBE" w:rsidR="007304D2" w:rsidRPr="00763E11" w:rsidRDefault="007304D2" w:rsidP="002F549E">
      <w:pPr>
        <w:spacing w:line="480" w:lineRule="auto"/>
        <w:ind w:firstLine="720"/>
      </w:pPr>
      <w:r>
        <w:t>(FCC V. Fox Television Stations, Inc., 556 U.S. 502 (2009).</w:t>
      </w:r>
    </w:p>
    <w:p w14:paraId="1B862519" w14:textId="55FB57C5" w:rsidR="000353D7" w:rsidRDefault="000A67C0" w:rsidP="002F549E">
      <w:pPr>
        <w:ind w:firstLine="720"/>
      </w:pPr>
      <w:r>
        <w:t>(Action for Children Television V. FCC, 564 U.S. 458 (1977)</w:t>
      </w:r>
    </w:p>
    <w:p w14:paraId="266311A3" w14:textId="77777777" w:rsidR="000A67C0" w:rsidRDefault="000A67C0" w:rsidP="00763E11"/>
    <w:p w14:paraId="41A8515D" w14:textId="0303FFB6" w:rsidR="000A67C0" w:rsidRDefault="000A67C0" w:rsidP="002F549E">
      <w:pPr>
        <w:ind w:firstLine="720"/>
        <w:rPr>
          <w:rFonts w:eastAsia="Times New Roman"/>
          <w:color w:val="333333"/>
          <w:shd w:val="clear" w:color="auto" w:fill="FFFFFF"/>
        </w:rPr>
      </w:pPr>
      <w:r>
        <w:rPr>
          <w:rFonts w:eastAsia="Times New Roman"/>
          <w:color w:val="333333"/>
          <w:shd w:val="clear" w:color="auto" w:fill="FFFFFF"/>
        </w:rPr>
        <w:t>(Committee on Children’s Television, Inc. V. General Foods Corp. (1983)</w:t>
      </w:r>
    </w:p>
    <w:p w14:paraId="4B758E95" w14:textId="77777777" w:rsidR="000A67C0" w:rsidRDefault="000A67C0" w:rsidP="00763E11">
      <w:pPr>
        <w:rPr>
          <w:rFonts w:eastAsia="Times New Roman"/>
          <w:color w:val="333333"/>
          <w:shd w:val="clear" w:color="auto" w:fill="FFFFFF"/>
        </w:rPr>
      </w:pPr>
    </w:p>
    <w:p w14:paraId="7DCBED05" w14:textId="2D60CD8B" w:rsidR="000A67C0" w:rsidRPr="000A67C0" w:rsidRDefault="000A67C0" w:rsidP="002F549E">
      <w:pPr>
        <w:ind w:firstLine="720"/>
        <w:rPr>
          <w:rFonts w:eastAsia="Times New Roman"/>
          <w:color w:val="333333"/>
          <w:shd w:val="clear" w:color="auto" w:fill="FFFFFF"/>
        </w:rPr>
      </w:pPr>
      <w:r>
        <w:rPr>
          <w:rFonts w:eastAsia="Times New Roman"/>
          <w:color w:val="000000"/>
          <w:shd w:val="clear" w:color="auto" w:fill="FFFFFF"/>
        </w:rPr>
        <w:t>(</w:t>
      </w:r>
      <w:r w:rsidRPr="000A67C0">
        <w:rPr>
          <w:rFonts w:eastAsia="Times New Roman"/>
          <w:color w:val="000000"/>
          <w:shd w:val="clear" w:color="auto" w:fill="FFFFFF"/>
        </w:rPr>
        <w:t>Children's Television Programming and Advertising Practices Report and Order</w:t>
      </w:r>
      <w:r>
        <w:rPr>
          <w:rFonts w:eastAsia="Times New Roman"/>
          <w:color w:val="000000"/>
          <w:shd w:val="clear" w:color="auto" w:fill="FFFFFF"/>
        </w:rPr>
        <w:t>, (1984).</w:t>
      </w:r>
    </w:p>
    <w:p w14:paraId="0449EAE8" w14:textId="77777777" w:rsidR="000353D7" w:rsidRDefault="000353D7" w:rsidP="00763E11">
      <w:pPr>
        <w:rPr>
          <w:rFonts w:eastAsia="Times New Roman"/>
          <w:color w:val="333333"/>
          <w:shd w:val="clear" w:color="auto" w:fill="FFFFFF"/>
        </w:rPr>
      </w:pPr>
    </w:p>
    <w:p w14:paraId="65344E82" w14:textId="77777777" w:rsidR="00763E11" w:rsidRPr="00763E11" w:rsidRDefault="00763E11" w:rsidP="00FB3A37">
      <w:pPr>
        <w:spacing w:line="480" w:lineRule="auto"/>
      </w:pPr>
    </w:p>
    <w:p w14:paraId="0CFEAEE3" w14:textId="77777777" w:rsidR="00763E11" w:rsidRPr="00763E11" w:rsidRDefault="00763E11" w:rsidP="00FB3A37">
      <w:pPr>
        <w:spacing w:line="480" w:lineRule="auto"/>
      </w:pPr>
    </w:p>
    <w:p w14:paraId="4F7DA6D2" w14:textId="77777777" w:rsidR="00763E11" w:rsidRPr="00763E11" w:rsidRDefault="00763E11" w:rsidP="00FB3A37">
      <w:pPr>
        <w:spacing w:line="480" w:lineRule="auto"/>
      </w:pPr>
    </w:p>
    <w:p w14:paraId="70EA5750" w14:textId="77777777" w:rsidR="00763E11" w:rsidRPr="00763E11" w:rsidRDefault="00763E11" w:rsidP="00763E11">
      <w:pPr>
        <w:pStyle w:val="sc-kfggvz"/>
        <w:spacing w:before="0" w:beforeAutospacing="0" w:after="150" w:afterAutospacing="0" w:line="324" w:lineRule="atLeast"/>
        <w:rPr>
          <w:color w:val="333333"/>
        </w:rPr>
      </w:pPr>
    </w:p>
    <w:p w14:paraId="64AA1524" w14:textId="77777777" w:rsidR="00763E11" w:rsidRDefault="00763E11" w:rsidP="00FB3A37">
      <w:pPr>
        <w:spacing w:line="480" w:lineRule="auto"/>
      </w:pPr>
    </w:p>
    <w:p w14:paraId="5DE66713" w14:textId="77777777" w:rsidR="00763E11" w:rsidRDefault="00763E11" w:rsidP="00FB3A37">
      <w:pPr>
        <w:spacing w:line="480" w:lineRule="auto"/>
      </w:pPr>
    </w:p>
    <w:p w14:paraId="6B0D1BA4" w14:textId="77777777" w:rsidR="00763E11" w:rsidRDefault="00763E11" w:rsidP="00FB3A37">
      <w:pPr>
        <w:spacing w:line="480" w:lineRule="auto"/>
      </w:pPr>
    </w:p>
    <w:p w14:paraId="369C8EC6" w14:textId="77777777" w:rsidR="00763E11" w:rsidRDefault="00763E11" w:rsidP="00FB3A37">
      <w:pPr>
        <w:spacing w:line="480" w:lineRule="auto"/>
      </w:pPr>
    </w:p>
    <w:p w14:paraId="2F1E0165" w14:textId="77777777" w:rsidR="00763E11" w:rsidRDefault="00763E11" w:rsidP="00FB3A37">
      <w:pPr>
        <w:spacing w:line="480" w:lineRule="auto"/>
      </w:pPr>
    </w:p>
    <w:p w14:paraId="07BCFD64" w14:textId="77777777" w:rsidR="00763E11" w:rsidRDefault="00763E11" w:rsidP="00FB3A37">
      <w:pPr>
        <w:spacing w:line="480" w:lineRule="auto"/>
      </w:pPr>
    </w:p>
    <w:p w14:paraId="77F2F1B7" w14:textId="77777777" w:rsidR="00763E11" w:rsidRDefault="00763E11" w:rsidP="00FB3A37">
      <w:pPr>
        <w:spacing w:line="480" w:lineRule="auto"/>
      </w:pPr>
    </w:p>
    <w:p w14:paraId="3E2FE082" w14:textId="77777777" w:rsidR="00763E11" w:rsidRDefault="00763E11" w:rsidP="00FB3A37">
      <w:pPr>
        <w:spacing w:line="480" w:lineRule="auto"/>
      </w:pPr>
    </w:p>
    <w:p w14:paraId="22B4CB23" w14:textId="77777777" w:rsidR="00763E11" w:rsidRDefault="00763E11" w:rsidP="00FB3A37">
      <w:pPr>
        <w:spacing w:line="480" w:lineRule="auto"/>
      </w:pPr>
    </w:p>
    <w:p w14:paraId="1360BBC9" w14:textId="77777777" w:rsidR="00763E11" w:rsidRDefault="00763E11" w:rsidP="00FB3A37">
      <w:pPr>
        <w:spacing w:line="480" w:lineRule="auto"/>
      </w:pPr>
    </w:p>
    <w:p w14:paraId="0110D535" w14:textId="77777777" w:rsidR="00763E11" w:rsidRDefault="00763E11" w:rsidP="00FB3A37">
      <w:pPr>
        <w:spacing w:line="480" w:lineRule="auto"/>
      </w:pPr>
    </w:p>
    <w:p w14:paraId="118EDECF" w14:textId="77777777" w:rsidR="00763E11" w:rsidRDefault="00763E11" w:rsidP="00FB3A37">
      <w:pPr>
        <w:spacing w:line="480" w:lineRule="auto"/>
      </w:pPr>
    </w:p>
    <w:p w14:paraId="31066D10" w14:textId="77777777" w:rsidR="00763E11" w:rsidRDefault="00763E11" w:rsidP="00FB3A37">
      <w:pPr>
        <w:spacing w:line="480" w:lineRule="auto"/>
      </w:pPr>
    </w:p>
    <w:p w14:paraId="6F84BE5C" w14:textId="77777777" w:rsidR="00763E11" w:rsidRDefault="00763E11" w:rsidP="00FB3A37">
      <w:pPr>
        <w:spacing w:line="480" w:lineRule="auto"/>
      </w:pPr>
    </w:p>
    <w:p w14:paraId="4F079E1F" w14:textId="77777777" w:rsidR="00763E11" w:rsidRDefault="00763E11" w:rsidP="00FB3A37">
      <w:pPr>
        <w:spacing w:line="480" w:lineRule="auto"/>
      </w:pPr>
    </w:p>
    <w:p w14:paraId="330599E4" w14:textId="77777777" w:rsidR="00763E11" w:rsidRDefault="00763E11" w:rsidP="00FB3A37">
      <w:pPr>
        <w:spacing w:line="480" w:lineRule="auto"/>
      </w:pPr>
    </w:p>
    <w:p w14:paraId="78ED90BF" w14:textId="77777777" w:rsidR="00763E11" w:rsidRDefault="00763E11" w:rsidP="00FB3A37">
      <w:pPr>
        <w:spacing w:line="480" w:lineRule="auto"/>
      </w:pPr>
    </w:p>
    <w:p w14:paraId="7E55BEA8" w14:textId="77777777" w:rsidR="00763E11" w:rsidRPr="00FB3A37" w:rsidRDefault="00763E11" w:rsidP="00FB3A37">
      <w:pPr>
        <w:spacing w:line="480" w:lineRule="auto"/>
      </w:pPr>
    </w:p>
    <w:sectPr w:rsidR="00763E11" w:rsidRPr="00FB3A37" w:rsidSect="00960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6C"/>
    <w:rsid w:val="00005671"/>
    <w:rsid w:val="00022993"/>
    <w:rsid w:val="000353D7"/>
    <w:rsid w:val="00042A51"/>
    <w:rsid w:val="00062050"/>
    <w:rsid w:val="000A5230"/>
    <w:rsid w:val="000A67C0"/>
    <w:rsid w:val="000C78C8"/>
    <w:rsid w:val="000D6AF2"/>
    <w:rsid w:val="00110EF7"/>
    <w:rsid w:val="00116B2B"/>
    <w:rsid w:val="001422B7"/>
    <w:rsid w:val="00151038"/>
    <w:rsid w:val="0015520F"/>
    <w:rsid w:val="00187548"/>
    <w:rsid w:val="001B6970"/>
    <w:rsid w:val="001B6DE9"/>
    <w:rsid w:val="001B6F41"/>
    <w:rsid w:val="00205EC6"/>
    <w:rsid w:val="00221C71"/>
    <w:rsid w:val="0022766E"/>
    <w:rsid w:val="0024407B"/>
    <w:rsid w:val="002729FC"/>
    <w:rsid w:val="00281F07"/>
    <w:rsid w:val="002968E0"/>
    <w:rsid w:val="002A6F5D"/>
    <w:rsid w:val="002D4A00"/>
    <w:rsid w:val="002D7078"/>
    <w:rsid w:val="002E5006"/>
    <w:rsid w:val="002F549E"/>
    <w:rsid w:val="0038586D"/>
    <w:rsid w:val="003A48E2"/>
    <w:rsid w:val="003A494B"/>
    <w:rsid w:val="003E0703"/>
    <w:rsid w:val="003F34B3"/>
    <w:rsid w:val="003F3A4C"/>
    <w:rsid w:val="004643CA"/>
    <w:rsid w:val="0047717E"/>
    <w:rsid w:val="004A1069"/>
    <w:rsid w:val="004A2A8D"/>
    <w:rsid w:val="004C66C6"/>
    <w:rsid w:val="004F3C1A"/>
    <w:rsid w:val="004F4A3E"/>
    <w:rsid w:val="004F7984"/>
    <w:rsid w:val="0052493F"/>
    <w:rsid w:val="00546F71"/>
    <w:rsid w:val="005903A5"/>
    <w:rsid w:val="005903AD"/>
    <w:rsid w:val="005A28B5"/>
    <w:rsid w:val="005C0D0C"/>
    <w:rsid w:val="005D00DF"/>
    <w:rsid w:val="005D04D0"/>
    <w:rsid w:val="00613BCD"/>
    <w:rsid w:val="00660F4E"/>
    <w:rsid w:val="00670450"/>
    <w:rsid w:val="00687443"/>
    <w:rsid w:val="006B6006"/>
    <w:rsid w:val="006C11FE"/>
    <w:rsid w:val="006D6B8D"/>
    <w:rsid w:val="006F55C8"/>
    <w:rsid w:val="00702820"/>
    <w:rsid w:val="007304D2"/>
    <w:rsid w:val="0073209A"/>
    <w:rsid w:val="00732126"/>
    <w:rsid w:val="00751BF5"/>
    <w:rsid w:val="00763E11"/>
    <w:rsid w:val="00781985"/>
    <w:rsid w:val="00820819"/>
    <w:rsid w:val="0086332E"/>
    <w:rsid w:val="008652C4"/>
    <w:rsid w:val="00882205"/>
    <w:rsid w:val="0088319C"/>
    <w:rsid w:val="008939CE"/>
    <w:rsid w:val="008947EB"/>
    <w:rsid w:val="00895674"/>
    <w:rsid w:val="008C535B"/>
    <w:rsid w:val="008D68C5"/>
    <w:rsid w:val="008F2E05"/>
    <w:rsid w:val="00913444"/>
    <w:rsid w:val="00914082"/>
    <w:rsid w:val="00922A5C"/>
    <w:rsid w:val="00927AD9"/>
    <w:rsid w:val="00936BE9"/>
    <w:rsid w:val="00956941"/>
    <w:rsid w:val="009604B7"/>
    <w:rsid w:val="00960BC9"/>
    <w:rsid w:val="0097719E"/>
    <w:rsid w:val="00977B45"/>
    <w:rsid w:val="00982338"/>
    <w:rsid w:val="00985470"/>
    <w:rsid w:val="009A331A"/>
    <w:rsid w:val="009B5B15"/>
    <w:rsid w:val="009C36D4"/>
    <w:rsid w:val="009F4E88"/>
    <w:rsid w:val="00A2243E"/>
    <w:rsid w:val="00A33972"/>
    <w:rsid w:val="00A645D4"/>
    <w:rsid w:val="00A85692"/>
    <w:rsid w:val="00A931C7"/>
    <w:rsid w:val="00AA2351"/>
    <w:rsid w:val="00AB1B09"/>
    <w:rsid w:val="00AB3B71"/>
    <w:rsid w:val="00AC263E"/>
    <w:rsid w:val="00B26799"/>
    <w:rsid w:val="00B30C09"/>
    <w:rsid w:val="00B53834"/>
    <w:rsid w:val="00B55DA7"/>
    <w:rsid w:val="00B73BA4"/>
    <w:rsid w:val="00B76C28"/>
    <w:rsid w:val="00B804CB"/>
    <w:rsid w:val="00B85A06"/>
    <w:rsid w:val="00BB4379"/>
    <w:rsid w:val="00BC153D"/>
    <w:rsid w:val="00BD5EA2"/>
    <w:rsid w:val="00BE5B9A"/>
    <w:rsid w:val="00C12A5F"/>
    <w:rsid w:val="00C2579F"/>
    <w:rsid w:val="00C404A2"/>
    <w:rsid w:val="00C41507"/>
    <w:rsid w:val="00C560C6"/>
    <w:rsid w:val="00CD1DA0"/>
    <w:rsid w:val="00CE4987"/>
    <w:rsid w:val="00D40B1D"/>
    <w:rsid w:val="00D41CFD"/>
    <w:rsid w:val="00D702E5"/>
    <w:rsid w:val="00D71375"/>
    <w:rsid w:val="00D71479"/>
    <w:rsid w:val="00D720CE"/>
    <w:rsid w:val="00D807C2"/>
    <w:rsid w:val="00DC296D"/>
    <w:rsid w:val="00DD364B"/>
    <w:rsid w:val="00DE1C14"/>
    <w:rsid w:val="00E34715"/>
    <w:rsid w:val="00E4598C"/>
    <w:rsid w:val="00E53E22"/>
    <w:rsid w:val="00E576DB"/>
    <w:rsid w:val="00E85D6C"/>
    <w:rsid w:val="00E965FF"/>
    <w:rsid w:val="00EB4ABC"/>
    <w:rsid w:val="00EB72B4"/>
    <w:rsid w:val="00EC71E4"/>
    <w:rsid w:val="00ED3CF3"/>
    <w:rsid w:val="00F12A2F"/>
    <w:rsid w:val="00F3114A"/>
    <w:rsid w:val="00F407B3"/>
    <w:rsid w:val="00F40C8F"/>
    <w:rsid w:val="00F666C0"/>
    <w:rsid w:val="00F91466"/>
    <w:rsid w:val="00F94D8D"/>
    <w:rsid w:val="00F96F9F"/>
    <w:rsid w:val="00FB3A37"/>
    <w:rsid w:val="00FB3CB4"/>
    <w:rsid w:val="00FD1FB0"/>
    <w:rsid w:val="00FD3F90"/>
    <w:rsid w:val="00FE3BE2"/>
    <w:rsid w:val="00FF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6FEC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598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2A8D"/>
    <w:pPr>
      <w:spacing w:before="100" w:beforeAutospacing="1" w:after="100" w:afterAutospacing="1"/>
    </w:pPr>
  </w:style>
  <w:style w:type="character" w:styleId="Strong">
    <w:name w:val="Strong"/>
    <w:basedOn w:val="DefaultParagraphFont"/>
    <w:uiPriority w:val="22"/>
    <w:qFormat/>
    <w:rsid w:val="004A2A8D"/>
    <w:rPr>
      <w:b/>
      <w:bCs/>
    </w:rPr>
  </w:style>
  <w:style w:type="character" w:styleId="Hyperlink">
    <w:name w:val="Hyperlink"/>
    <w:basedOn w:val="DefaultParagraphFont"/>
    <w:uiPriority w:val="99"/>
    <w:unhideWhenUsed/>
    <w:rsid w:val="004A2A8D"/>
    <w:rPr>
      <w:color w:val="0000FF"/>
      <w:u w:val="single"/>
    </w:rPr>
  </w:style>
  <w:style w:type="character" w:styleId="FollowedHyperlink">
    <w:name w:val="FollowedHyperlink"/>
    <w:basedOn w:val="DefaultParagraphFont"/>
    <w:uiPriority w:val="99"/>
    <w:semiHidden/>
    <w:unhideWhenUsed/>
    <w:rsid w:val="00281F07"/>
    <w:rPr>
      <w:color w:val="954F72" w:themeColor="followedHyperlink"/>
      <w:u w:val="single"/>
    </w:rPr>
  </w:style>
  <w:style w:type="character" w:styleId="Emphasis">
    <w:name w:val="Emphasis"/>
    <w:basedOn w:val="DefaultParagraphFont"/>
    <w:uiPriority w:val="20"/>
    <w:qFormat/>
    <w:rsid w:val="008939CE"/>
    <w:rPr>
      <w:i/>
      <w:iCs/>
    </w:rPr>
  </w:style>
  <w:style w:type="paragraph" w:styleId="DocumentMap">
    <w:name w:val="Document Map"/>
    <w:basedOn w:val="Normal"/>
    <w:link w:val="DocumentMapChar"/>
    <w:uiPriority w:val="99"/>
    <w:semiHidden/>
    <w:unhideWhenUsed/>
    <w:rsid w:val="00EB72B4"/>
  </w:style>
  <w:style w:type="character" w:customStyle="1" w:styleId="DocumentMapChar">
    <w:name w:val="Document Map Char"/>
    <w:basedOn w:val="DefaultParagraphFont"/>
    <w:link w:val="DocumentMap"/>
    <w:uiPriority w:val="99"/>
    <w:semiHidden/>
    <w:rsid w:val="00EB72B4"/>
    <w:rPr>
      <w:rFonts w:ascii="Times New Roman" w:hAnsi="Times New Roman" w:cs="Times New Roman"/>
    </w:rPr>
  </w:style>
  <w:style w:type="paragraph" w:customStyle="1" w:styleId="sc-kfggvz">
    <w:name w:val="sc-kfggvz"/>
    <w:basedOn w:val="Normal"/>
    <w:rsid w:val="00763E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6710">
      <w:bodyDiv w:val="1"/>
      <w:marLeft w:val="0"/>
      <w:marRight w:val="0"/>
      <w:marTop w:val="0"/>
      <w:marBottom w:val="0"/>
      <w:divBdr>
        <w:top w:val="none" w:sz="0" w:space="0" w:color="auto"/>
        <w:left w:val="none" w:sz="0" w:space="0" w:color="auto"/>
        <w:bottom w:val="none" w:sz="0" w:space="0" w:color="auto"/>
        <w:right w:val="none" w:sz="0" w:space="0" w:color="auto"/>
      </w:divBdr>
    </w:div>
    <w:div w:id="171771226">
      <w:bodyDiv w:val="1"/>
      <w:marLeft w:val="0"/>
      <w:marRight w:val="0"/>
      <w:marTop w:val="0"/>
      <w:marBottom w:val="0"/>
      <w:divBdr>
        <w:top w:val="none" w:sz="0" w:space="0" w:color="auto"/>
        <w:left w:val="none" w:sz="0" w:space="0" w:color="auto"/>
        <w:bottom w:val="none" w:sz="0" w:space="0" w:color="auto"/>
        <w:right w:val="none" w:sz="0" w:space="0" w:color="auto"/>
      </w:divBdr>
      <w:divsChild>
        <w:div w:id="1960183565">
          <w:marLeft w:val="0"/>
          <w:marRight w:val="0"/>
          <w:marTop w:val="0"/>
          <w:marBottom w:val="0"/>
          <w:divBdr>
            <w:top w:val="none" w:sz="0" w:space="0" w:color="auto"/>
            <w:left w:val="none" w:sz="0" w:space="0" w:color="auto"/>
            <w:bottom w:val="none" w:sz="0" w:space="0" w:color="auto"/>
            <w:right w:val="none" w:sz="0" w:space="0" w:color="auto"/>
          </w:divBdr>
        </w:div>
      </w:divsChild>
    </w:div>
    <w:div w:id="176434604">
      <w:bodyDiv w:val="1"/>
      <w:marLeft w:val="0"/>
      <w:marRight w:val="0"/>
      <w:marTop w:val="0"/>
      <w:marBottom w:val="0"/>
      <w:divBdr>
        <w:top w:val="none" w:sz="0" w:space="0" w:color="auto"/>
        <w:left w:val="none" w:sz="0" w:space="0" w:color="auto"/>
        <w:bottom w:val="none" w:sz="0" w:space="0" w:color="auto"/>
        <w:right w:val="none" w:sz="0" w:space="0" w:color="auto"/>
      </w:divBdr>
    </w:div>
    <w:div w:id="703485473">
      <w:bodyDiv w:val="1"/>
      <w:marLeft w:val="0"/>
      <w:marRight w:val="0"/>
      <w:marTop w:val="0"/>
      <w:marBottom w:val="0"/>
      <w:divBdr>
        <w:top w:val="none" w:sz="0" w:space="0" w:color="auto"/>
        <w:left w:val="none" w:sz="0" w:space="0" w:color="auto"/>
        <w:bottom w:val="none" w:sz="0" w:space="0" w:color="auto"/>
        <w:right w:val="none" w:sz="0" w:space="0" w:color="auto"/>
      </w:divBdr>
    </w:div>
    <w:div w:id="707946615">
      <w:bodyDiv w:val="1"/>
      <w:marLeft w:val="0"/>
      <w:marRight w:val="0"/>
      <w:marTop w:val="0"/>
      <w:marBottom w:val="0"/>
      <w:divBdr>
        <w:top w:val="none" w:sz="0" w:space="0" w:color="auto"/>
        <w:left w:val="none" w:sz="0" w:space="0" w:color="auto"/>
        <w:bottom w:val="none" w:sz="0" w:space="0" w:color="auto"/>
        <w:right w:val="none" w:sz="0" w:space="0" w:color="auto"/>
      </w:divBdr>
    </w:div>
    <w:div w:id="762921515">
      <w:bodyDiv w:val="1"/>
      <w:marLeft w:val="0"/>
      <w:marRight w:val="0"/>
      <w:marTop w:val="0"/>
      <w:marBottom w:val="0"/>
      <w:divBdr>
        <w:top w:val="none" w:sz="0" w:space="0" w:color="auto"/>
        <w:left w:val="none" w:sz="0" w:space="0" w:color="auto"/>
        <w:bottom w:val="none" w:sz="0" w:space="0" w:color="auto"/>
        <w:right w:val="none" w:sz="0" w:space="0" w:color="auto"/>
      </w:divBdr>
    </w:div>
    <w:div w:id="938803661">
      <w:bodyDiv w:val="1"/>
      <w:marLeft w:val="0"/>
      <w:marRight w:val="0"/>
      <w:marTop w:val="0"/>
      <w:marBottom w:val="0"/>
      <w:divBdr>
        <w:top w:val="none" w:sz="0" w:space="0" w:color="auto"/>
        <w:left w:val="none" w:sz="0" w:space="0" w:color="auto"/>
        <w:bottom w:val="none" w:sz="0" w:space="0" w:color="auto"/>
        <w:right w:val="none" w:sz="0" w:space="0" w:color="auto"/>
      </w:divBdr>
    </w:div>
    <w:div w:id="1023748326">
      <w:bodyDiv w:val="1"/>
      <w:marLeft w:val="0"/>
      <w:marRight w:val="0"/>
      <w:marTop w:val="0"/>
      <w:marBottom w:val="0"/>
      <w:divBdr>
        <w:top w:val="none" w:sz="0" w:space="0" w:color="auto"/>
        <w:left w:val="none" w:sz="0" w:space="0" w:color="auto"/>
        <w:bottom w:val="none" w:sz="0" w:space="0" w:color="auto"/>
        <w:right w:val="none" w:sz="0" w:space="0" w:color="auto"/>
      </w:divBdr>
    </w:div>
    <w:div w:id="1104544498">
      <w:bodyDiv w:val="1"/>
      <w:marLeft w:val="0"/>
      <w:marRight w:val="0"/>
      <w:marTop w:val="0"/>
      <w:marBottom w:val="0"/>
      <w:divBdr>
        <w:top w:val="none" w:sz="0" w:space="0" w:color="auto"/>
        <w:left w:val="none" w:sz="0" w:space="0" w:color="auto"/>
        <w:bottom w:val="none" w:sz="0" w:space="0" w:color="auto"/>
        <w:right w:val="none" w:sz="0" w:space="0" w:color="auto"/>
      </w:divBdr>
    </w:div>
    <w:div w:id="1452675009">
      <w:bodyDiv w:val="1"/>
      <w:marLeft w:val="0"/>
      <w:marRight w:val="0"/>
      <w:marTop w:val="0"/>
      <w:marBottom w:val="0"/>
      <w:divBdr>
        <w:top w:val="none" w:sz="0" w:space="0" w:color="auto"/>
        <w:left w:val="none" w:sz="0" w:space="0" w:color="auto"/>
        <w:bottom w:val="none" w:sz="0" w:space="0" w:color="auto"/>
        <w:right w:val="none" w:sz="0" w:space="0" w:color="auto"/>
      </w:divBdr>
    </w:div>
    <w:div w:id="21005902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16</Pages>
  <Words>4655</Words>
  <Characters>21601</Characters>
  <Application>Microsoft Macintosh Word</Application>
  <DocSecurity>0</DocSecurity>
  <Lines>675</Lines>
  <Paragraphs>729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Sicard</dc:creator>
  <cp:keywords/>
  <dc:description/>
  <cp:lastModifiedBy>Crystal Sicard</cp:lastModifiedBy>
  <cp:revision>93</cp:revision>
  <dcterms:created xsi:type="dcterms:W3CDTF">2018-11-18T21:57:00Z</dcterms:created>
  <dcterms:modified xsi:type="dcterms:W3CDTF">2018-11-20T05:18:00Z</dcterms:modified>
</cp:coreProperties>
</file>